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8EF" w:rsidRDefault="003818EF">
      <w:pPr>
        <w:pStyle w:val="ConsPlusTitlePage"/>
      </w:pPr>
      <w:r>
        <w:t xml:space="preserve">Документ предоставлен </w:t>
      </w:r>
      <w:hyperlink r:id="rId4">
        <w:r>
          <w:rPr>
            <w:color w:val="0000FF"/>
          </w:rPr>
          <w:t>КонсультантПлюс</w:t>
        </w:r>
      </w:hyperlink>
      <w:r>
        <w:br/>
      </w:r>
    </w:p>
    <w:p w:rsidR="003818EF" w:rsidRDefault="003818E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818EF">
        <w:tc>
          <w:tcPr>
            <w:tcW w:w="4677" w:type="dxa"/>
            <w:tcBorders>
              <w:top w:val="nil"/>
              <w:left w:val="nil"/>
              <w:bottom w:val="nil"/>
              <w:right w:val="nil"/>
            </w:tcBorders>
          </w:tcPr>
          <w:p w:rsidR="003818EF" w:rsidRDefault="003818EF">
            <w:pPr>
              <w:pStyle w:val="ConsPlusNormal"/>
            </w:pPr>
            <w:r>
              <w:t>6 мая 2013 года</w:t>
            </w:r>
          </w:p>
        </w:tc>
        <w:tc>
          <w:tcPr>
            <w:tcW w:w="4677" w:type="dxa"/>
            <w:tcBorders>
              <w:top w:val="nil"/>
              <w:left w:val="nil"/>
              <w:bottom w:val="nil"/>
              <w:right w:val="nil"/>
            </w:tcBorders>
          </w:tcPr>
          <w:p w:rsidR="003818EF" w:rsidRDefault="003818EF">
            <w:pPr>
              <w:pStyle w:val="ConsPlusNormal"/>
              <w:jc w:val="right"/>
            </w:pPr>
            <w:r>
              <w:t>N 3035-ОЗ</w:t>
            </w:r>
          </w:p>
        </w:tc>
      </w:tr>
    </w:tbl>
    <w:p w:rsidR="003818EF" w:rsidRDefault="003818EF">
      <w:pPr>
        <w:pStyle w:val="ConsPlusNormal"/>
        <w:pBdr>
          <w:bottom w:val="single" w:sz="6" w:space="0" w:color="auto"/>
        </w:pBdr>
        <w:spacing w:before="100" w:after="100"/>
        <w:jc w:val="both"/>
        <w:rPr>
          <w:sz w:val="2"/>
          <w:szCs w:val="2"/>
        </w:rPr>
      </w:pPr>
    </w:p>
    <w:p w:rsidR="003818EF" w:rsidRDefault="003818EF">
      <w:pPr>
        <w:pStyle w:val="ConsPlusNormal"/>
        <w:jc w:val="both"/>
      </w:pPr>
    </w:p>
    <w:p w:rsidR="003818EF" w:rsidRDefault="003818EF">
      <w:pPr>
        <w:pStyle w:val="ConsPlusTitle"/>
        <w:jc w:val="center"/>
      </w:pPr>
      <w:r>
        <w:t>ВОЛОГОДСКАЯ ОБЛАСТЬ</w:t>
      </w:r>
    </w:p>
    <w:p w:rsidR="003818EF" w:rsidRDefault="003818EF">
      <w:pPr>
        <w:pStyle w:val="ConsPlusTitle"/>
        <w:jc w:val="center"/>
      </w:pPr>
    </w:p>
    <w:p w:rsidR="003818EF" w:rsidRDefault="003818EF">
      <w:pPr>
        <w:pStyle w:val="ConsPlusTitle"/>
        <w:jc w:val="center"/>
      </w:pPr>
      <w:r>
        <w:t>ЗАКОН</w:t>
      </w:r>
    </w:p>
    <w:p w:rsidR="003818EF" w:rsidRDefault="003818EF">
      <w:pPr>
        <w:pStyle w:val="ConsPlusTitle"/>
        <w:jc w:val="center"/>
      </w:pPr>
    </w:p>
    <w:p w:rsidR="003818EF" w:rsidRDefault="003818EF">
      <w:pPr>
        <w:pStyle w:val="ConsPlusTitle"/>
        <w:jc w:val="center"/>
      </w:pPr>
      <w:r>
        <w:t>О МЕРАХ СОЦИАЛЬНОЙ ПОДДЕРЖКИ, НАПРАВЛЕННЫХ</w:t>
      </w:r>
    </w:p>
    <w:p w:rsidR="003818EF" w:rsidRDefault="003818EF">
      <w:pPr>
        <w:pStyle w:val="ConsPlusTitle"/>
        <w:jc w:val="center"/>
      </w:pPr>
      <w:r>
        <w:t>НА КАДРОВОЕ ОБЕСПЕЧЕНИЕ СИСТЕМЫ ЗДРАВООХРАНЕНИЯ ОБЛАСТИ</w:t>
      </w:r>
    </w:p>
    <w:p w:rsidR="003818EF" w:rsidRDefault="003818EF">
      <w:pPr>
        <w:pStyle w:val="ConsPlusNormal"/>
        <w:jc w:val="both"/>
      </w:pPr>
    </w:p>
    <w:p w:rsidR="003818EF" w:rsidRDefault="003818EF">
      <w:pPr>
        <w:pStyle w:val="ConsPlusNormal"/>
        <w:jc w:val="right"/>
      </w:pPr>
      <w:proofErr w:type="gramStart"/>
      <w:r>
        <w:t>Принят</w:t>
      </w:r>
      <w:proofErr w:type="gramEnd"/>
    </w:p>
    <w:p w:rsidR="003818EF" w:rsidRDefault="003818EF">
      <w:pPr>
        <w:pStyle w:val="ConsPlusNormal"/>
        <w:jc w:val="right"/>
      </w:pPr>
      <w:r>
        <w:t>Постановлением</w:t>
      </w:r>
    </w:p>
    <w:p w:rsidR="003818EF" w:rsidRDefault="003818EF">
      <w:pPr>
        <w:pStyle w:val="ConsPlusNormal"/>
        <w:jc w:val="right"/>
      </w:pPr>
      <w:r>
        <w:t>Законодательного Собрания</w:t>
      </w:r>
    </w:p>
    <w:p w:rsidR="003818EF" w:rsidRDefault="003818EF">
      <w:pPr>
        <w:pStyle w:val="ConsPlusNormal"/>
        <w:jc w:val="right"/>
      </w:pPr>
      <w:r>
        <w:t>Вологодской области</w:t>
      </w:r>
    </w:p>
    <w:p w:rsidR="003818EF" w:rsidRDefault="003818EF">
      <w:pPr>
        <w:pStyle w:val="ConsPlusNormal"/>
        <w:jc w:val="right"/>
      </w:pPr>
      <w:r>
        <w:t>от 23 апреля 2013 г. N 282</w:t>
      </w:r>
    </w:p>
    <w:p w:rsidR="003818EF" w:rsidRDefault="003818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818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18EF" w:rsidRDefault="003818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18EF" w:rsidRDefault="003818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18EF" w:rsidRDefault="003818EF">
            <w:pPr>
              <w:pStyle w:val="ConsPlusNormal"/>
              <w:jc w:val="center"/>
            </w:pPr>
            <w:r>
              <w:rPr>
                <w:color w:val="392C69"/>
              </w:rPr>
              <w:t>Список изменяющих документов</w:t>
            </w:r>
          </w:p>
          <w:p w:rsidR="003818EF" w:rsidRDefault="003818EF">
            <w:pPr>
              <w:pStyle w:val="ConsPlusNormal"/>
              <w:jc w:val="center"/>
            </w:pPr>
            <w:proofErr w:type="gramStart"/>
            <w:r>
              <w:rPr>
                <w:color w:val="392C69"/>
              </w:rPr>
              <w:t>(в ред. законов Вологодской области</w:t>
            </w:r>
            <w:proofErr w:type="gramEnd"/>
          </w:p>
          <w:p w:rsidR="003818EF" w:rsidRDefault="003818EF">
            <w:pPr>
              <w:pStyle w:val="ConsPlusNormal"/>
              <w:jc w:val="center"/>
            </w:pPr>
            <w:r>
              <w:rPr>
                <w:color w:val="392C69"/>
              </w:rPr>
              <w:t xml:space="preserve">от 06.06.2014 </w:t>
            </w:r>
            <w:hyperlink r:id="rId5">
              <w:r>
                <w:rPr>
                  <w:color w:val="0000FF"/>
                </w:rPr>
                <w:t>N 3377-ОЗ</w:t>
              </w:r>
            </w:hyperlink>
            <w:r>
              <w:rPr>
                <w:color w:val="392C69"/>
              </w:rPr>
              <w:t xml:space="preserve">, от 07.05.2015 </w:t>
            </w:r>
            <w:hyperlink r:id="rId6">
              <w:r>
                <w:rPr>
                  <w:color w:val="0000FF"/>
                </w:rPr>
                <w:t>N 3637-ОЗ</w:t>
              </w:r>
            </w:hyperlink>
            <w:r>
              <w:rPr>
                <w:color w:val="392C69"/>
              </w:rPr>
              <w:t xml:space="preserve">, от 11.04.2016 </w:t>
            </w:r>
            <w:hyperlink r:id="rId7">
              <w:r>
                <w:rPr>
                  <w:color w:val="0000FF"/>
                </w:rPr>
                <w:t>N 3933-ОЗ</w:t>
              </w:r>
            </w:hyperlink>
            <w:r>
              <w:rPr>
                <w:color w:val="392C69"/>
              </w:rPr>
              <w:t>,</w:t>
            </w:r>
          </w:p>
          <w:p w:rsidR="003818EF" w:rsidRDefault="003818EF">
            <w:pPr>
              <w:pStyle w:val="ConsPlusNormal"/>
              <w:jc w:val="center"/>
            </w:pPr>
            <w:r>
              <w:rPr>
                <w:color w:val="392C69"/>
              </w:rPr>
              <w:t xml:space="preserve">от 06.03.2017 </w:t>
            </w:r>
            <w:hyperlink r:id="rId8">
              <w:r>
                <w:rPr>
                  <w:color w:val="0000FF"/>
                </w:rPr>
                <w:t>N 4108-ОЗ</w:t>
              </w:r>
            </w:hyperlink>
            <w:r>
              <w:rPr>
                <w:color w:val="392C69"/>
              </w:rPr>
              <w:t xml:space="preserve">, от 10.10.2017 </w:t>
            </w:r>
            <w:hyperlink r:id="rId9">
              <w:r>
                <w:rPr>
                  <w:color w:val="0000FF"/>
                </w:rPr>
                <w:t>N 4201-ОЗ</w:t>
              </w:r>
            </w:hyperlink>
            <w:r>
              <w:rPr>
                <w:color w:val="392C69"/>
              </w:rPr>
              <w:t xml:space="preserve">, от 28.12.2017 </w:t>
            </w:r>
            <w:hyperlink r:id="rId10">
              <w:r>
                <w:rPr>
                  <w:color w:val="0000FF"/>
                </w:rPr>
                <w:t>N 4263-ОЗ</w:t>
              </w:r>
            </w:hyperlink>
            <w:r>
              <w:rPr>
                <w:color w:val="392C69"/>
              </w:rPr>
              <w:t>,</w:t>
            </w:r>
          </w:p>
          <w:p w:rsidR="003818EF" w:rsidRDefault="003818EF">
            <w:pPr>
              <w:pStyle w:val="ConsPlusNormal"/>
              <w:jc w:val="center"/>
            </w:pPr>
            <w:r>
              <w:rPr>
                <w:color w:val="392C69"/>
              </w:rPr>
              <w:t xml:space="preserve">от 22.03.2018 </w:t>
            </w:r>
            <w:hyperlink r:id="rId11">
              <w:r>
                <w:rPr>
                  <w:color w:val="0000FF"/>
                </w:rPr>
                <w:t>N 4314-ОЗ</w:t>
              </w:r>
            </w:hyperlink>
            <w:r>
              <w:rPr>
                <w:color w:val="392C69"/>
              </w:rPr>
              <w:t xml:space="preserve">, от 03.05.2018 </w:t>
            </w:r>
            <w:hyperlink r:id="rId12">
              <w:r>
                <w:rPr>
                  <w:color w:val="0000FF"/>
                </w:rPr>
                <w:t>N 4332-ОЗ</w:t>
              </w:r>
            </w:hyperlink>
            <w:r>
              <w:rPr>
                <w:color w:val="392C69"/>
              </w:rPr>
              <w:t xml:space="preserve">, от 08.11.2018 </w:t>
            </w:r>
            <w:hyperlink r:id="rId13">
              <w:r>
                <w:rPr>
                  <w:color w:val="0000FF"/>
                </w:rPr>
                <w:t>N 4438-ОЗ</w:t>
              </w:r>
            </w:hyperlink>
            <w:r>
              <w:rPr>
                <w:color w:val="392C69"/>
              </w:rPr>
              <w:t>,</w:t>
            </w:r>
          </w:p>
          <w:p w:rsidR="003818EF" w:rsidRDefault="003818EF">
            <w:pPr>
              <w:pStyle w:val="ConsPlusNormal"/>
              <w:jc w:val="center"/>
            </w:pPr>
            <w:r>
              <w:rPr>
                <w:color w:val="392C69"/>
              </w:rPr>
              <w:t xml:space="preserve">от 10.12.2018 </w:t>
            </w:r>
            <w:hyperlink r:id="rId14">
              <w:r>
                <w:rPr>
                  <w:color w:val="0000FF"/>
                </w:rPr>
                <w:t>N 4460-ОЗ</w:t>
              </w:r>
            </w:hyperlink>
            <w:r>
              <w:rPr>
                <w:color w:val="392C69"/>
              </w:rPr>
              <w:t xml:space="preserve">, от 08.05.2019 </w:t>
            </w:r>
            <w:hyperlink r:id="rId15">
              <w:r>
                <w:rPr>
                  <w:color w:val="0000FF"/>
                </w:rPr>
                <w:t>N 4532-ОЗ</w:t>
              </w:r>
            </w:hyperlink>
            <w:r>
              <w:rPr>
                <w:color w:val="392C69"/>
              </w:rPr>
              <w:t xml:space="preserve">, от 16.01.2020 </w:t>
            </w:r>
            <w:hyperlink r:id="rId16">
              <w:r>
                <w:rPr>
                  <w:color w:val="0000FF"/>
                </w:rPr>
                <w:t>N 4654-ОЗ</w:t>
              </w:r>
            </w:hyperlink>
            <w:r>
              <w:rPr>
                <w:color w:val="392C69"/>
              </w:rPr>
              <w:t>,</w:t>
            </w:r>
          </w:p>
          <w:p w:rsidR="003818EF" w:rsidRDefault="003818EF">
            <w:pPr>
              <w:pStyle w:val="ConsPlusNormal"/>
              <w:jc w:val="center"/>
            </w:pPr>
            <w:r>
              <w:rPr>
                <w:color w:val="392C69"/>
              </w:rPr>
              <w:t xml:space="preserve">от 01.03.2021 </w:t>
            </w:r>
            <w:hyperlink r:id="rId17">
              <w:r>
                <w:rPr>
                  <w:color w:val="0000FF"/>
                </w:rPr>
                <w:t>N 4849-ОЗ</w:t>
              </w:r>
            </w:hyperlink>
            <w:r>
              <w:rPr>
                <w:color w:val="392C69"/>
              </w:rPr>
              <w:t xml:space="preserve">, от 23.06.2021 </w:t>
            </w:r>
            <w:hyperlink r:id="rId18">
              <w:r>
                <w:rPr>
                  <w:color w:val="0000FF"/>
                </w:rPr>
                <w:t>N 4909-ОЗ</w:t>
              </w:r>
            </w:hyperlink>
            <w:r>
              <w:rPr>
                <w:color w:val="392C69"/>
              </w:rPr>
              <w:t xml:space="preserve">, от 16.12.2021 </w:t>
            </w:r>
            <w:hyperlink r:id="rId19">
              <w:r>
                <w:rPr>
                  <w:color w:val="0000FF"/>
                </w:rPr>
                <w:t>N 5032-ОЗ</w:t>
              </w:r>
            </w:hyperlink>
            <w:r>
              <w:rPr>
                <w:color w:val="392C69"/>
              </w:rPr>
              <w:t>,</w:t>
            </w:r>
          </w:p>
          <w:p w:rsidR="003818EF" w:rsidRDefault="003818EF">
            <w:pPr>
              <w:pStyle w:val="ConsPlusNormal"/>
              <w:jc w:val="center"/>
            </w:pPr>
            <w:r>
              <w:rPr>
                <w:color w:val="392C69"/>
              </w:rPr>
              <w:t xml:space="preserve">от 12.01.2022 </w:t>
            </w:r>
            <w:hyperlink r:id="rId20">
              <w:r>
                <w:rPr>
                  <w:color w:val="0000FF"/>
                </w:rPr>
                <w:t>N 5044-ОЗ</w:t>
              </w:r>
            </w:hyperlink>
            <w:r>
              <w:rPr>
                <w:color w:val="392C69"/>
              </w:rPr>
              <w:t xml:space="preserve">, от 11.10.2022 </w:t>
            </w:r>
            <w:hyperlink r:id="rId21">
              <w:r>
                <w:rPr>
                  <w:color w:val="0000FF"/>
                </w:rPr>
                <w:t>N 5187-ОЗ</w:t>
              </w:r>
            </w:hyperlink>
            <w:r>
              <w:rPr>
                <w:color w:val="392C69"/>
              </w:rPr>
              <w:t xml:space="preserve">, от 02.12.2022 </w:t>
            </w:r>
            <w:hyperlink r:id="rId22">
              <w:r>
                <w:rPr>
                  <w:color w:val="0000FF"/>
                </w:rPr>
                <w:t>N 5268-ОЗ</w:t>
              </w:r>
            </w:hyperlink>
            <w:r>
              <w:rPr>
                <w:color w:val="392C69"/>
              </w:rPr>
              <w:t>,</w:t>
            </w:r>
          </w:p>
          <w:p w:rsidR="003818EF" w:rsidRDefault="003818EF">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23">
              <w:r>
                <w:rPr>
                  <w:color w:val="0000FF"/>
                </w:rPr>
                <w:t>законом</w:t>
              </w:r>
            </w:hyperlink>
            <w:r>
              <w:rPr>
                <w:color w:val="392C69"/>
              </w:rPr>
              <w:t xml:space="preserve"> Вологодской области</w:t>
            </w:r>
          </w:p>
          <w:p w:rsidR="003818EF" w:rsidRDefault="003818EF">
            <w:pPr>
              <w:pStyle w:val="ConsPlusNormal"/>
              <w:jc w:val="center"/>
            </w:pPr>
            <w:r>
              <w:rPr>
                <w:color w:val="392C69"/>
              </w:rPr>
              <w:t>от 22.10.2015 N 3754-ОЗ)</w:t>
            </w:r>
          </w:p>
        </w:tc>
        <w:tc>
          <w:tcPr>
            <w:tcW w:w="113" w:type="dxa"/>
            <w:tcBorders>
              <w:top w:val="nil"/>
              <w:left w:val="nil"/>
              <w:bottom w:val="nil"/>
              <w:right w:val="nil"/>
            </w:tcBorders>
            <w:shd w:val="clear" w:color="auto" w:fill="F4F3F8"/>
            <w:tcMar>
              <w:top w:w="0" w:type="dxa"/>
              <w:left w:w="0" w:type="dxa"/>
              <w:bottom w:w="0" w:type="dxa"/>
              <w:right w:w="0" w:type="dxa"/>
            </w:tcMar>
          </w:tcPr>
          <w:p w:rsidR="003818EF" w:rsidRDefault="003818EF">
            <w:pPr>
              <w:pStyle w:val="ConsPlusNormal"/>
            </w:pPr>
          </w:p>
        </w:tc>
      </w:tr>
    </w:tbl>
    <w:p w:rsidR="003818EF" w:rsidRDefault="003818EF">
      <w:pPr>
        <w:pStyle w:val="ConsPlusNormal"/>
        <w:jc w:val="both"/>
      </w:pPr>
    </w:p>
    <w:p w:rsidR="003818EF" w:rsidRDefault="003818EF">
      <w:pPr>
        <w:pStyle w:val="ConsPlusTitle"/>
        <w:ind w:firstLine="540"/>
        <w:jc w:val="both"/>
        <w:outlineLvl w:val="0"/>
      </w:pPr>
      <w:bookmarkStart w:id="0" w:name="P27"/>
      <w:bookmarkEnd w:id="0"/>
      <w:r>
        <w:t>Статья 1</w:t>
      </w:r>
    </w:p>
    <w:p w:rsidR="003818EF" w:rsidRDefault="003818EF">
      <w:pPr>
        <w:pStyle w:val="ConsPlusNormal"/>
        <w:jc w:val="both"/>
      </w:pPr>
    </w:p>
    <w:p w:rsidR="003818EF" w:rsidRDefault="003818EF">
      <w:pPr>
        <w:pStyle w:val="ConsPlusNormal"/>
        <w:ind w:firstLine="540"/>
        <w:jc w:val="both"/>
      </w:pPr>
      <w:r>
        <w:t xml:space="preserve">1. </w:t>
      </w:r>
      <w:proofErr w:type="gramStart"/>
      <w:r>
        <w:t>Установить меры социальной поддержки в виде ежемесячной денежной выплаты в размере 4000 рублей студентам, получающим высшее медицинское образование в Российской Федерации в соответствии с федеральными государственными образовательными стандартами по специальностям "лечебное дело", "педиатрия" и "стоматология" по очной форме обучения, заключившим договоры о целевом обучении с уполномоченным органом исполнительной государственной власти области, в том числе на любом этапе освоения ими образовательной</w:t>
      </w:r>
      <w:proofErr w:type="gramEnd"/>
      <w:r>
        <w:t xml:space="preserve"> программы в образовательной организации высшего образования.</w:t>
      </w:r>
    </w:p>
    <w:p w:rsidR="003818EF" w:rsidRDefault="003818EF">
      <w:pPr>
        <w:pStyle w:val="ConsPlusNormal"/>
        <w:spacing w:before="220"/>
        <w:ind w:firstLine="540"/>
        <w:jc w:val="both"/>
      </w:pPr>
      <w:r>
        <w:t xml:space="preserve">Условия и </w:t>
      </w:r>
      <w:hyperlink r:id="rId24">
        <w:r>
          <w:rPr>
            <w:color w:val="0000FF"/>
          </w:rPr>
          <w:t>порядок</w:t>
        </w:r>
      </w:hyperlink>
      <w:r>
        <w:t xml:space="preserve"> отбора лиц для заключения договора о целевом обучении устанавливаются уполномоченным органом исполнительной государственной власти области.</w:t>
      </w:r>
    </w:p>
    <w:p w:rsidR="003818EF" w:rsidRDefault="003818EF">
      <w:pPr>
        <w:pStyle w:val="ConsPlusNormal"/>
        <w:jc w:val="both"/>
      </w:pPr>
      <w:r>
        <w:t xml:space="preserve">(часть 1 в ред. </w:t>
      </w:r>
      <w:hyperlink r:id="rId25">
        <w:r>
          <w:rPr>
            <w:color w:val="0000FF"/>
          </w:rPr>
          <w:t>закона</w:t>
        </w:r>
      </w:hyperlink>
      <w:r>
        <w:t xml:space="preserve"> Вологодской области от 08.11.2018 N 4438-ОЗ)</w:t>
      </w:r>
    </w:p>
    <w:p w:rsidR="003818EF" w:rsidRDefault="003818EF">
      <w:pPr>
        <w:pStyle w:val="ConsPlusNormal"/>
        <w:spacing w:before="220"/>
        <w:ind w:firstLine="540"/>
        <w:jc w:val="both"/>
      </w:pPr>
      <w:r>
        <w:t>2. Меры социальной поддержки, предусмотренные настоящей статьей, предоставляются студентам, поступившим в учреждения высшего профессионального образования в 2013 году и последующие годы.</w:t>
      </w:r>
    </w:p>
    <w:p w:rsidR="003818EF" w:rsidRDefault="003818EF">
      <w:pPr>
        <w:pStyle w:val="ConsPlusNormal"/>
        <w:jc w:val="both"/>
      </w:pPr>
    </w:p>
    <w:p w:rsidR="003818EF" w:rsidRDefault="003818EF">
      <w:pPr>
        <w:pStyle w:val="ConsPlusTitle"/>
        <w:ind w:firstLine="540"/>
        <w:jc w:val="both"/>
        <w:outlineLvl w:val="0"/>
      </w:pPr>
      <w:bookmarkStart w:id="1" w:name="P34"/>
      <w:bookmarkEnd w:id="1"/>
      <w:r>
        <w:t>Статья 1(1)</w:t>
      </w:r>
    </w:p>
    <w:p w:rsidR="003818EF" w:rsidRDefault="003818EF">
      <w:pPr>
        <w:pStyle w:val="ConsPlusNormal"/>
        <w:ind w:firstLine="540"/>
        <w:jc w:val="both"/>
      </w:pPr>
      <w:r>
        <w:t xml:space="preserve">(в ред. </w:t>
      </w:r>
      <w:hyperlink r:id="rId26">
        <w:r>
          <w:rPr>
            <w:color w:val="0000FF"/>
          </w:rPr>
          <w:t>закона</w:t>
        </w:r>
      </w:hyperlink>
      <w:r>
        <w:t xml:space="preserve"> Вологодской области от 16.12.2021 N 5032-ОЗ)</w:t>
      </w:r>
    </w:p>
    <w:p w:rsidR="003818EF" w:rsidRDefault="003818EF">
      <w:pPr>
        <w:pStyle w:val="ConsPlusNormal"/>
        <w:jc w:val="both"/>
      </w:pPr>
    </w:p>
    <w:p w:rsidR="003818EF" w:rsidRDefault="003818EF">
      <w:pPr>
        <w:pStyle w:val="ConsPlusNormal"/>
        <w:ind w:firstLine="540"/>
        <w:jc w:val="both"/>
      </w:pPr>
      <w:bookmarkStart w:id="2" w:name="P37"/>
      <w:bookmarkEnd w:id="2"/>
      <w:r>
        <w:t xml:space="preserve">1. </w:t>
      </w:r>
      <w:proofErr w:type="gramStart"/>
      <w:r>
        <w:t xml:space="preserve">Установить меры социальной поддержки в виде ежемесячной денежной выплаты в размере 4000 рублей студентам, получающим среднее медицинское образование в Российской Федерации в соответствии с федеральным государственным образовательным стандартом по </w:t>
      </w:r>
      <w:r>
        <w:lastRenderedPageBreak/>
        <w:t xml:space="preserve">специальности "лечебное дело" на 3 - 4 курсах обучения в образовательной организации среднего профессионального образования, заключившим договоры с уполномоченным органом исполнительной государственной власти области и принявшим на себя обязательства, предусмотренные </w:t>
      </w:r>
      <w:hyperlink w:anchor="P38">
        <w:r>
          <w:rPr>
            <w:color w:val="0000FF"/>
          </w:rPr>
          <w:t>частью 2</w:t>
        </w:r>
        <w:proofErr w:type="gramEnd"/>
      </w:hyperlink>
      <w:r>
        <w:t xml:space="preserve"> настоящей статьи.</w:t>
      </w:r>
    </w:p>
    <w:p w:rsidR="003818EF" w:rsidRDefault="003818EF">
      <w:pPr>
        <w:pStyle w:val="ConsPlusNormal"/>
        <w:spacing w:before="220"/>
        <w:ind w:firstLine="540"/>
        <w:jc w:val="both"/>
      </w:pPr>
      <w:bookmarkStart w:id="3" w:name="P38"/>
      <w:bookmarkEnd w:id="3"/>
      <w:r>
        <w:t xml:space="preserve">2. Меры социальной поддержки, предусмотренные </w:t>
      </w:r>
      <w:hyperlink w:anchor="P37">
        <w:r>
          <w:rPr>
            <w:color w:val="0000FF"/>
          </w:rPr>
          <w:t>частью 1</w:t>
        </w:r>
      </w:hyperlink>
      <w:r>
        <w:t xml:space="preserve"> настоящей статьи, предоставляются студентам, принявшим на себя следующие обязательства:</w:t>
      </w:r>
    </w:p>
    <w:p w:rsidR="003818EF" w:rsidRDefault="003818EF">
      <w:pPr>
        <w:pStyle w:val="ConsPlusNormal"/>
        <w:spacing w:before="220"/>
        <w:ind w:firstLine="540"/>
        <w:jc w:val="both"/>
      </w:pPr>
      <w:r>
        <w:t>1) получить дополнительно профессиональное образование по специальности "скорая и неотложная помощь" в течение трех месяцев после получения среднего профессионального образования;</w:t>
      </w:r>
    </w:p>
    <w:p w:rsidR="003818EF" w:rsidRDefault="003818EF">
      <w:pPr>
        <w:pStyle w:val="ConsPlusNormal"/>
        <w:spacing w:before="220"/>
        <w:ind w:firstLine="540"/>
        <w:jc w:val="both"/>
      </w:pPr>
      <w:bookmarkStart w:id="4" w:name="P40"/>
      <w:bookmarkEnd w:id="4"/>
      <w:proofErr w:type="gramStart"/>
      <w:r>
        <w:t>2) заключить в течение одного месяца со дня окончания обучения по программе дополнительного профессионального образования (профессиональной переподготовки) трудовой договор с государственным учреждением здравоохранения области, предусматривающий выполнение трудовой функции по должности "фельдшер скорой медицинской помощи"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w:t>
      </w:r>
      <w:proofErr w:type="gramEnd"/>
    </w:p>
    <w:p w:rsidR="003818EF" w:rsidRDefault="003818EF">
      <w:pPr>
        <w:pStyle w:val="ConsPlusNormal"/>
        <w:spacing w:before="220"/>
        <w:ind w:firstLine="540"/>
        <w:jc w:val="both"/>
      </w:pPr>
      <w:r>
        <w:t xml:space="preserve">3) проработать в соответствии с трудовым договором, указанным в </w:t>
      </w:r>
      <w:hyperlink w:anchor="P40">
        <w:r>
          <w:rPr>
            <w:color w:val="0000FF"/>
          </w:rPr>
          <w:t>пункте 2</w:t>
        </w:r>
      </w:hyperlink>
      <w:r>
        <w:t xml:space="preserve"> настоящей части, не менее трех лет.</w:t>
      </w:r>
    </w:p>
    <w:p w:rsidR="003818EF" w:rsidRDefault="003818EF">
      <w:pPr>
        <w:pStyle w:val="ConsPlusNormal"/>
        <w:spacing w:before="220"/>
        <w:ind w:firstLine="540"/>
        <w:jc w:val="both"/>
      </w:pPr>
      <w:bookmarkStart w:id="5" w:name="P42"/>
      <w:bookmarkEnd w:id="5"/>
      <w:r>
        <w:t xml:space="preserve">3. </w:t>
      </w:r>
      <w:proofErr w:type="gramStart"/>
      <w:r>
        <w:t xml:space="preserve">Установить меры социальной поддержки в виде ежемесячной денежной выплаты в размере 4000 рублей студентам, получающим среднее медицинское образование в Российской Федерации в соответствии с федеральным государственным образовательным стандартом по специальности "лечебное дело" или "сестринское дело", заключившим договоры с уполномоченным органом исполнительной государственной власти области и принявшим на себя обязательства, предусмотренные </w:t>
      </w:r>
      <w:hyperlink w:anchor="P43">
        <w:r>
          <w:rPr>
            <w:color w:val="0000FF"/>
          </w:rPr>
          <w:t>частью 4</w:t>
        </w:r>
      </w:hyperlink>
      <w:r>
        <w:t xml:space="preserve"> настоящей статьи.</w:t>
      </w:r>
      <w:proofErr w:type="gramEnd"/>
    </w:p>
    <w:p w:rsidR="003818EF" w:rsidRDefault="003818EF">
      <w:pPr>
        <w:pStyle w:val="ConsPlusNormal"/>
        <w:spacing w:before="220"/>
        <w:ind w:firstLine="540"/>
        <w:jc w:val="both"/>
      </w:pPr>
      <w:bookmarkStart w:id="6" w:name="P43"/>
      <w:bookmarkEnd w:id="6"/>
      <w:r>
        <w:t xml:space="preserve">4. Меры социальной поддержки, предусмотренные </w:t>
      </w:r>
      <w:hyperlink w:anchor="P42">
        <w:r>
          <w:rPr>
            <w:color w:val="0000FF"/>
          </w:rPr>
          <w:t>частью 3</w:t>
        </w:r>
      </w:hyperlink>
      <w:r>
        <w:t xml:space="preserve"> настоящей статьи, предоставляются студентам, принявшим на себя следующие обязательства:</w:t>
      </w:r>
    </w:p>
    <w:p w:rsidR="003818EF" w:rsidRDefault="003818EF">
      <w:pPr>
        <w:pStyle w:val="ConsPlusNormal"/>
        <w:spacing w:before="220"/>
        <w:ind w:firstLine="540"/>
        <w:jc w:val="both"/>
      </w:pPr>
      <w:bookmarkStart w:id="7" w:name="P44"/>
      <w:bookmarkEnd w:id="7"/>
      <w:proofErr w:type="gramStart"/>
      <w:r>
        <w:t>1) заключить в течение одного месяца после прохождения первичной аккредитации по специальности "лечебное дело" или "сестринское дело" трудовой договор с государственным учреждением здравоохранения области, предусматривающий выполнение трудовой функции в фельдшерско-акушерском пункте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по одной из следующих должностей:</w:t>
      </w:r>
      <w:proofErr w:type="gramEnd"/>
    </w:p>
    <w:p w:rsidR="003818EF" w:rsidRDefault="003818EF">
      <w:pPr>
        <w:pStyle w:val="ConsPlusNormal"/>
        <w:spacing w:before="220"/>
        <w:ind w:firstLine="540"/>
        <w:jc w:val="both"/>
      </w:pPr>
      <w:r>
        <w:t>заведующий фельдшерско-акушерским пунктом - фельдшер;</w:t>
      </w:r>
    </w:p>
    <w:p w:rsidR="003818EF" w:rsidRDefault="003818EF">
      <w:pPr>
        <w:pStyle w:val="ConsPlusNormal"/>
        <w:spacing w:before="220"/>
        <w:ind w:firstLine="540"/>
        <w:jc w:val="both"/>
      </w:pPr>
      <w:r>
        <w:t>заведующий фельдшерско-акушерским пунктом - медицинская сестра;</w:t>
      </w:r>
    </w:p>
    <w:p w:rsidR="003818EF" w:rsidRDefault="003818EF">
      <w:pPr>
        <w:pStyle w:val="ConsPlusNormal"/>
        <w:spacing w:before="220"/>
        <w:ind w:firstLine="540"/>
        <w:jc w:val="both"/>
      </w:pPr>
      <w:r>
        <w:t>фельдшер;</w:t>
      </w:r>
    </w:p>
    <w:p w:rsidR="003818EF" w:rsidRDefault="003818EF">
      <w:pPr>
        <w:pStyle w:val="ConsPlusNormal"/>
        <w:spacing w:before="220"/>
        <w:ind w:firstLine="540"/>
        <w:jc w:val="both"/>
      </w:pPr>
      <w:r>
        <w:t>медицинская сестра;</w:t>
      </w:r>
    </w:p>
    <w:p w:rsidR="003818EF" w:rsidRDefault="003818EF">
      <w:pPr>
        <w:pStyle w:val="ConsPlusNormal"/>
        <w:spacing w:before="220"/>
        <w:ind w:firstLine="540"/>
        <w:jc w:val="both"/>
      </w:pPr>
      <w:r>
        <w:t xml:space="preserve">2) проработать в соответствии с трудовым договором, указанным в </w:t>
      </w:r>
      <w:hyperlink w:anchor="P44">
        <w:r>
          <w:rPr>
            <w:color w:val="0000FF"/>
          </w:rPr>
          <w:t>пункте 1</w:t>
        </w:r>
      </w:hyperlink>
      <w:r>
        <w:t xml:space="preserve"> настоящей части, не менее трех лет.</w:t>
      </w:r>
    </w:p>
    <w:p w:rsidR="003818EF" w:rsidRDefault="003818EF">
      <w:pPr>
        <w:pStyle w:val="ConsPlusNormal"/>
        <w:spacing w:before="220"/>
        <w:ind w:firstLine="540"/>
        <w:jc w:val="both"/>
      </w:pPr>
      <w:r>
        <w:t xml:space="preserve">5. Условия и </w:t>
      </w:r>
      <w:hyperlink r:id="rId27">
        <w:r>
          <w:rPr>
            <w:color w:val="0000FF"/>
          </w:rPr>
          <w:t>порядок</w:t>
        </w:r>
      </w:hyperlink>
      <w:r>
        <w:t xml:space="preserve"> отбора лиц для заключения договоров, предусмотренных </w:t>
      </w:r>
      <w:hyperlink w:anchor="P37">
        <w:r>
          <w:rPr>
            <w:color w:val="0000FF"/>
          </w:rPr>
          <w:t>частями 1</w:t>
        </w:r>
      </w:hyperlink>
      <w:r>
        <w:t xml:space="preserve"> и </w:t>
      </w:r>
      <w:hyperlink w:anchor="P42">
        <w:r>
          <w:rPr>
            <w:color w:val="0000FF"/>
          </w:rPr>
          <w:t>3</w:t>
        </w:r>
      </w:hyperlink>
      <w:r>
        <w:t xml:space="preserve"> настоящей статьи, устанавливаются уполномоченным органом исполнительной государственной власти области.</w:t>
      </w:r>
    </w:p>
    <w:p w:rsidR="003818EF" w:rsidRDefault="003818EF">
      <w:pPr>
        <w:pStyle w:val="ConsPlusNormal"/>
        <w:spacing w:before="220"/>
        <w:ind w:firstLine="540"/>
        <w:jc w:val="both"/>
      </w:pPr>
      <w:r>
        <w:t xml:space="preserve">6. Договоры, предусмотренные </w:t>
      </w:r>
      <w:hyperlink w:anchor="P37">
        <w:r>
          <w:rPr>
            <w:color w:val="0000FF"/>
          </w:rPr>
          <w:t>частями 1</w:t>
        </w:r>
      </w:hyperlink>
      <w:r>
        <w:t xml:space="preserve"> и </w:t>
      </w:r>
      <w:hyperlink w:anchor="P42">
        <w:r>
          <w:rPr>
            <w:color w:val="0000FF"/>
          </w:rPr>
          <w:t>3</w:t>
        </w:r>
      </w:hyperlink>
      <w:r>
        <w:t xml:space="preserve"> настоящей статьи, заключаются в </w:t>
      </w:r>
      <w:hyperlink r:id="rId28">
        <w:r>
          <w:rPr>
            <w:color w:val="0000FF"/>
          </w:rPr>
          <w:t>порядке</w:t>
        </w:r>
      </w:hyperlink>
      <w:r>
        <w:t>, определяемом Правительством области.</w:t>
      </w:r>
    </w:p>
    <w:p w:rsidR="003818EF" w:rsidRDefault="003818EF">
      <w:pPr>
        <w:pStyle w:val="ConsPlusNormal"/>
        <w:spacing w:before="220"/>
        <w:ind w:firstLine="540"/>
        <w:jc w:val="both"/>
      </w:pPr>
      <w:r>
        <w:lastRenderedPageBreak/>
        <w:t xml:space="preserve">7. Ежемесячная денежная выплата </w:t>
      </w:r>
      <w:proofErr w:type="gramStart"/>
      <w:r>
        <w:t>предоставляется студенту начиная</w:t>
      </w:r>
      <w:proofErr w:type="gramEnd"/>
      <w:r>
        <w:t xml:space="preserve"> с месяца заключения договора, предусмотренного </w:t>
      </w:r>
      <w:hyperlink w:anchor="P37">
        <w:r>
          <w:rPr>
            <w:color w:val="0000FF"/>
          </w:rPr>
          <w:t>частью 1</w:t>
        </w:r>
      </w:hyperlink>
      <w:r>
        <w:t xml:space="preserve"> или </w:t>
      </w:r>
      <w:hyperlink w:anchor="P42">
        <w:r>
          <w:rPr>
            <w:color w:val="0000FF"/>
          </w:rPr>
          <w:t>3</w:t>
        </w:r>
      </w:hyperlink>
      <w:r>
        <w:t xml:space="preserve"> настоящей статьи, за исключением случая, предусмотренного </w:t>
      </w:r>
      <w:hyperlink w:anchor="P53">
        <w:r>
          <w:rPr>
            <w:color w:val="0000FF"/>
          </w:rPr>
          <w:t>абзацем вторым</w:t>
        </w:r>
      </w:hyperlink>
      <w:r>
        <w:t xml:space="preserve"> настоящей части.</w:t>
      </w:r>
    </w:p>
    <w:p w:rsidR="003818EF" w:rsidRDefault="003818EF">
      <w:pPr>
        <w:pStyle w:val="ConsPlusNormal"/>
        <w:spacing w:before="220"/>
        <w:ind w:firstLine="540"/>
        <w:jc w:val="both"/>
      </w:pPr>
      <w:bookmarkStart w:id="8" w:name="P53"/>
      <w:bookmarkEnd w:id="8"/>
      <w:r>
        <w:t xml:space="preserve">Студентам, заключившим договор, предусмотренный </w:t>
      </w:r>
      <w:hyperlink w:anchor="P42">
        <w:r>
          <w:rPr>
            <w:color w:val="0000FF"/>
          </w:rPr>
          <w:t>частью 3</w:t>
        </w:r>
      </w:hyperlink>
      <w:r>
        <w:t xml:space="preserve"> настоящей статьи, в 2021/2022 учебном году, ежемесячная денежная выплата предоставляется с сентября 2021 года.</w:t>
      </w:r>
    </w:p>
    <w:p w:rsidR="003818EF" w:rsidRDefault="003818EF">
      <w:pPr>
        <w:pStyle w:val="ConsPlusNormal"/>
        <w:spacing w:before="220"/>
        <w:ind w:firstLine="540"/>
        <w:jc w:val="both"/>
      </w:pPr>
      <w:r>
        <w:t xml:space="preserve">8. </w:t>
      </w:r>
      <w:proofErr w:type="gramStart"/>
      <w:r>
        <w:t xml:space="preserve">В случае неисполнения обязательств, предусмотренных </w:t>
      </w:r>
      <w:hyperlink w:anchor="P38">
        <w:r>
          <w:rPr>
            <w:color w:val="0000FF"/>
          </w:rPr>
          <w:t>частями 2</w:t>
        </w:r>
      </w:hyperlink>
      <w:r>
        <w:t xml:space="preserve"> и </w:t>
      </w:r>
      <w:hyperlink w:anchor="P43">
        <w:r>
          <w:rPr>
            <w:color w:val="0000FF"/>
          </w:rPr>
          <w:t>4</w:t>
        </w:r>
      </w:hyperlink>
      <w:r>
        <w:t xml:space="preserve"> настоящей статьи (за исключением случаев расторжения трудового договора по основаниям, предусмотренным </w:t>
      </w:r>
      <w:hyperlink r:id="rId29">
        <w:r>
          <w:rPr>
            <w:color w:val="0000FF"/>
          </w:rPr>
          <w:t>пунктом 8 части первой статьи 77</w:t>
        </w:r>
      </w:hyperlink>
      <w:r>
        <w:t xml:space="preserve">, </w:t>
      </w:r>
      <w:hyperlink r:id="rId30">
        <w:r>
          <w:rPr>
            <w:color w:val="0000FF"/>
          </w:rPr>
          <w:t>пунктами 1</w:t>
        </w:r>
      </w:hyperlink>
      <w:r>
        <w:t xml:space="preserve">, </w:t>
      </w:r>
      <w:hyperlink r:id="rId31">
        <w:r>
          <w:rPr>
            <w:color w:val="0000FF"/>
          </w:rPr>
          <w:t>2</w:t>
        </w:r>
      </w:hyperlink>
      <w:r>
        <w:t xml:space="preserve"> и </w:t>
      </w:r>
      <w:hyperlink r:id="rId32">
        <w:r>
          <w:rPr>
            <w:color w:val="0000FF"/>
          </w:rPr>
          <w:t>4 части первой статьи 81</w:t>
        </w:r>
      </w:hyperlink>
      <w:r>
        <w:t xml:space="preserve">, </w:t>
      </w:r>
      <w:hyperlink r:id="rId33">
        <w:r>
          <w:rPr>
            <w:color w:val="0000FF"/>
          </w:rPr>
          <w:t>пунктами 1</w:t>
        </w:r>
      </w:hyperlink>
      <w:r>
        <w:t xml:space="preserve">, </w:t>
      </w:r>
      <w:hyperlink r:id="rId34">
        <w:r>
          <w:rPr>
            <w:color w:val="0000FF"/>
          </w:rPr>
          <w:t>2</w:t>
        </w:r>
      </w:hyperlink>
      <w:r>
        <w:t xml:space="preserve">, </w:t>
      </w:r>
      <w:hyperlink r:id="rId35">
        <w:r>
          <w:rPr>
            <w:color w:val="0000FF"/>
          </w:rPr>
          <w:t>5</w:t>
        </w:r>
      </w:hyperlink>
      <w:r>
        <w:t xml:space="preserve"> - </w:t>
      </w:r>
      <w:hyperlink r:id="rId36">
        <w:r>
          <w:rPr>
            <w:color w:val="0000FF"/>
          </w:rPr>
          <w:t>7 части первой статьи 83</w:t>
        </w:r>
      </w:hyperlink>
      <w:r>
        <w:t xml:space="preserve"> Трудового кодекса Российской Федерации), произведенные ежемесячные денежные выплаты в полном объеме подлежат возврату в областной бюджет.</w:t>
      </w:r>
      <w:proofErr w:type="gramEnd"/>
    </w:p>
    <w:p w:rsidR="003818EF" w:rsidRDefault="003818EF">
      <w:pPr>
        <w:pStyle w:val="ConsPlusNormal"/>
        <w:jc w:val="both"/>
      </w:pPr>
    </w:p>
    <w:p w:rsidR="003818EF" w:rsidRDefault="003818EF">
      <w:pPr>
        <w:pStyle w:val="ConsPlusTitle"/>
        <w:ind w:firstLine="540"/>
        <w:jc w:val="both"/>
        <w:outlineLvl w:val="0"/>
      </w:pPr>
      <w:bookmarkStart w:id="9" w:name="P56"/>
      <w:bookmarkEnd w:id="9"/>
      <w:r>
        <w:t>Статья 2</w:t>
      </w:r>
    </w:p>
    <w:p w:rsidR="003818EF" w:rsidRDefault="003818EF">
      <w:pPr>
        <w:pStyle w:val="ConsPlusNormal"/>
        <w:jc w:val="both"/>
      </w:pPr>
    </w:p>
    <w:p w:rsidR="003818EF" w:rsidRDefault="003818EF">
      <w:pPr>
        <w:pStyle w:val="ConsPlusNormal"/>
        <w:ind w:firstLine="540"/>
        <w:jc w:val="both"/>
      </w:pPr>
      <w:r>
        <w:t>1. Установить меры социальной поддержки в виде ежемесячной денежной выплаты в размере 4000 рублей лицам, обучающимся в ординатуре по специальностям, определенным Правительством области (далее - ординатор).</w:t>
      </w:r>
    </w:p>
    <w:p w:rsidR="003818EF" w:rsidRDefault="003818EF">
      <w:pPr>
        <w:pStyle w:val="ConsPlusNormal"/>
        <w:jc w:val="both"/>
      </w:pPr>
      <w:r>
        <w:t>(</w:t>
      </w:r>
      <w:proofErr w:type="gramStart"/>
      <w:r>
        <w:t>в</w:t>
      </w:r>
      <w:proofErr w:type="gramEnd"/>
      <w:r>
        <w:t xml:space="preserve"> ред. </w:t>
      </w:r>
      <w:hyperlink r:id="rId37">
        <w:r>
          <w:rPr>
            <w:color w:val="0000FF"/>
          </w:rPr>
          <w:t>закона</w:t>
        </w:r>
      </w:hyperlink>
      <w:r>
        <w:t xml:space="preserve"> Вологодской области от 10.10.2017 N 4201-ОЗ)</w:t>
      </w:r>
    </w:p>
    <w:p w:rsidR="003818EF" w:rsidRDefault="003818EF">
      <w:pPr>
        <w:pStyle w:val="ConsPlusNormal"/>
        <w:spacing w:before="220"/>
        <w:ind w:firstLine="540"/>
        <w:jc w:val="both"/>
      </w:pPr>
      <w:r>
        <w:t>2. Меры социальной поддержки, предусмотренные настоящей статьей, предоставляются ординаторам, зачисленным в организации, осуществляющие образовательную деятельность, для прохождения обучения по программам ординатуры в 2017 году и последующие годы.</w:t>
      </w:r>
    </w:p>
    <w:p w:rsidR="003818EF" w:rsidRDefault="003818EF">
      <w:pPr>
        <w:pStyle w:val="ConsPlusNormal"/>
        <w:jc w:val="both"/>
      </w:pPr>
      <w:r>
        <w:t>(</w:t>
      </w:r>
      <w:proofErr w:type="gramStart"/>
      <w:r>
        <w:t>ч</w:t>
      </w:r>
      <w:proofErr w:type="gramEnd"/>
      <w:r>
        <w:t xml:space="preserve">асть 2 в ред. </w:t>
      </w:r>
      <w:hyperlink r:id="rId38">
        <w:r>
          <w:rPr>
            <w:color w:val="0000FF"/>
          </w:rPr>
          <w:t>закона</w:t>
        </w:r>
      </w:hyperlink>
      <w:r>
        <w:t xml:space="preserve"> Вологодской области от 10.10.2017 N 4201-ОЗ)</w:t>
      </w:r>
    </w:p>
    <w:p w:rsidR="003818EF" w:rsidRDefault="003818EF">
      <w:pPr>
        <w:pStyle w:val="ConsPlusNormal"/>
        <w:spacing w:before="220"/>
        <w:ind w:firstLine="540"/>
        <w:jc w:val="both"/>
      </w:pPr>
      <w:bookmarkStart w:id="10" w:name="P62"/>
      <w:bookmarkEnd w:id="10"/>
      <w:r>
        <w:t>3. Меры социальной поддержки, предусмотренные настоящей статьей, предоставляются ординаторам, принявшим на себя следующие обязательства:</w:t>
      </w:r>
    </w:p>
    <w:p w:rsidR="003818EF" w:rsidRDefault="003818EF">
      <w:pPr>
        <w:pStyle w:val="ConsPlusNormal"/>
        <w:spacing w:before="220"/>
        <w:ind w:firstLine="540"/>
        <w:jc w:val="both"/>
      </w:pPr>
      <w:bookmarkStart w:id="11" w:name="P63"/>
      <w:bookmarkEnd w:id="11"/>
      <w:proofErr w:type="gramStart"/>
      <w:r>
        <w:t>1) заключить в течение двух месяцев со дня окончания ординатуры трудовой договор с государственным учреждением здравоохранения области, предусматривающий выполнение трудовой функции в соответствии с полученной в ординатуре специальностью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(далее - трудовой договор);</w:t>
      </w:r>
      <w:proofErr w:type="gramEnd"/>
    </w:p>
    <w:p w:rsidR="003818EF" w:rsidRDefault="003818EF">
      <w:pPr>
        <w:pStyle w:val="ConsPlusNormal"/>
        <w:spacing w:before="220"/>
        <w:ind w:firstLine="540"/>
        <w:jc w:val="both"/>
      </w:pPr>
      <w:bookmarkStart w:id="12" w:name="P64"/>
      <w:bookmarkEnd w:id="12"/>
      <w:r>
        <w:t>2) проработать в соответствии с трудовым договором не менее трех лет.</w:t>
      </w:r>
    </w:p>
    <w:p w:rsidR="003818EF" w:rsidRDefault="003818EF">
      <w:pPr>
        <w:pStyle w:val="ConsPlusNormal"/>
        <w:jc w:val="both"/>
      </w:pPr>
      <w:r>
        <w:t xml:space="preserve">(часть 3 в ред. </w:t>
      </w:r>
      <w:hyperlink r:id="rId39">
        <w:r>
          <w:rPr>
            <w:color w:val="0000FF"/>
          </w:rPr>
          <w:t>закона</w:t>
        </w:r>
      </w:hyperlink>
      <w:r>
        <w:t xml:space="preserve"> Вологодской области от 10.10.2017 N 4201-ОЗ)</w:t>
      </w:r>
    </w:p>
    <w:p w:rsidR="003818EF" w:rsidRDefault="003818EF">
      <w:pPr>
        <w:pStyle w:val="ConsPlusNormal"/>
        <w:spacing w:before="220"/>
        <w:ind w:firstLine="540"/>
        <w:jc w:val="both"/>
      </w:pPr>
      <w:r>
        <w:t xml:space="preserve">4. Принятие ординатором указанных в </w:t>
      </w:r>
      <w:hyperlink w:anchor="P62">
        <w:r>
          <w:rPr>
            <w:color w:val="0000FF"/>
          </w:rPr>
          <w:t>части 3</w:t>
        </w:r>
      </w:hyperlink>
      <w:r>
        <w:t xml:space="preserve"> настоящей статьи обязательств оформляется договором, заключаемым в </w:t>
      </w:r>
      <w:hyperlink r:id="rId40">
        <w:r>
          <w:rPr>
            <w:color w:val="0000FF"/>
          </w:rPr>
          <w:t>порядке</w:t>
        </w:r>
      </w:hyperlink>
      <w:r>
        <w:t>, определяемом Правительством области.</w:t>
      </w:r>
    </w:p>
    <w:p w:rsidR="003818EF" w:rsidRDefault="003818EF">
      <w:pPr>
        <w:pStyle w:val="ConsPlusNormal"/>
        <w:jc w:val="both"/>
      </w:pPr>
      <w:r>
        <w:t>(</w:t>
      </w:r>
      <w:proofErr w:type="gramStart"/>
      <w:r>
        <w:t>в</w:t>
      </w:r>
      <w:proofErr w:type="gramEnd"/>
      <w:r>
        <w:t xml:space="preserve"> ред. </w:t>
      </w:r>
      <w:hyperlink r:id="rId41">
        <w:r>
          <w:rPr>
            <w:color w:val="0000FF"/>
          </w:rPr>
          <w:t>закона</w:t>
        </w:r>
      </w:hyperlink>
      <w:r>
        <w:t xml:space="preserve"> Вологодской области от 10.10.2017 N 4201-ОЗ)</w:t>
      </w:r>
    </w:p>
    <w:p w:rsidR="003818EF" w:rsidRDefault="003818EF">
      <w:pPr>
        <w:pStyle w:val="ConsPlusNormal"/>
        <w:spacing w:before="220"/>
        <w:ind w:firstLine="540"/>
        <w:jc w:val="both"/>
      </w:pPr>
      <w:r>
        <w:t xml:space="preserve">5. </w:t>
      </w:r>
      <w:proofErr w:type="gramStart"/>
      <w:r>
        <w:t xml:space="preserve">В случае неисполнения обязательств, предусмотренных </w:t>
      </w:r>
      <w:hyperlink w:anchor="P63">
        <w:r>
          <w:rPr>
            <w:color w:val="0000FF"/>
          </w:rPr>
          <w:t>пунктами 1</w:t>
        </w:r>
      </w:hyperlink>
      <w:r>
        <w:t xml:space="preserve"> и (или) </w:t>
      </w:r>
      <w:hyperlink w:anchor="P64">
        <w:r>
          <w:rPr>
            <w:color w:val="0000FF"/>
          </w:rPr>
          <w:t>2 части 3</w:t>
        </w:r>
      </w:hyperlink>
      <w:r>
        <w:t xml:space="preserve"> настоящей статьи (за исключением случаев расторжения трудового договора по основаниям, предусмотренным </w:t>
      </w:r>
      <w:hyperlink r:id="rId42">
        <w:r>
          <w:rPr>
            <w:color w:val="0000FF"/>
          </w:rPr>
          <w:t>пунктом 8 части первой статьи 77</w:t>
        </w:r>
      </w:hyperlink>
      <w:r>
        <w:t xml:space="preserve">, </w:t>
      </w:r>
      <w:hyperlink r:id="rId43">
        <w:r>
          <w:rPr>
            <w:color w:val="0000FF"/>
          </w:rPr>
          <w:t>пунктами 1</w:t>
        </w:r>
      </w:hyperlink>
      <w:r>
        <w:t xml:space="preserve">, </w:t>
      </w:r>
      <w:hyperlink r:id="rId44">
        <w:r>
          <w:rPr>
            <w:color w:val="0000FF"/>
          </w:rPr>
          <w:t>2</w:t>
        </w:r>
      </w:hyperlink>
      <w:r>
        <w:t xml:space="preserve"> и </w:t>
      </w:r>
      <w:hyperlink r:id="rId45">
        <w:r>
          <w:rPr>
            <w:color w:val="0000FF"/>
          </w:rPr>
          <w:t>4 части первой статьи 81</w:t>
        </w:r>
      </w:hyperlink>
      <w:r>
        <w:t xml:space="preserve">, </w:t>
      </w:r>
      <w:hyperlink r:id="rId46">
        <w:r>
          <w:rPr>
            <w:color w:val="0000FF"/>
          </w:rPr>
          <w:t>пунктами 1</w:t>
        </w:r>
      </w:hyperlink>
      <w:r>
        <w:t xml:space="preserve">, </w:t>
      </w:r>
      <w:hyperlink r:id="rId47">
        <w:r>
          <w:rPr>
            <w:color w:val="0000FF"/>
          </w:rPr>
          <w:t>2</w:t>
        </w:r>
      </w:hyperlink>
      <w:r>
        <w:t xml:space="preserve">, </w:t>
      </w:r>
      <w:hyperlink r:id="rId48">
        <w:r>
          <w:rPr>
            <w:color w:val="0000FF"/>
          </w:rPr>
          <w:t>5</w:t>
        </w:r>
      </w:hyperlink>
      <w:r>
        <w:t xml:space="preserve">, </w:t>
      </w:r>
      <w:hyperlink r:id="rId49">
        <w:r>
          <w:rPr>
            <w:color w:val="0000FF"/>
          </w:rPr>
          <w:t>6</w:t>
        </w:r>
      </w:hyperlink>
      <w:r>
        <w:t xml:space="preserve"> и</w:t>
      </w:r>
      <w:proofErr w:type="gramEnd"/>
      <w:r>
        <w:t xml:space="preserve"> </w:t>
      </w:r>
      <w:hyperlink r:id="rId50">
        <w:r>
          <w:rPr>
            <w:color w:val="0000FF"/>
          </w:rPr>
          <w:t>7 части первой статьи 83</w:t>
        </w:r>
      </w:hyperlink>
      <w:r>
        <w:t xml:space="preserve"> Трудового кодекса Российской Федерации), произведенные ежемесячные денежные выплаты в полном объеме подлежат возврату в областной бюджет.</w:t>
      </w:r>
    </w:p>
    <w:p w:rsidR="003818EF" w:rsidRDefault="003818EF">
      <w:pPr>
        <w:pStyle w:val="ConsPlusNormal"/>
        <w:jc w:val="both"/>
      </w:pPr>
    </w:p>
    <w:p w:rsidR="003818EF" w:rsidRDefault="003818EF">
      <w:pPr>
        <w:pStyle w:val="ConsPlusTitle"/>
        <w:ind w:firstLine="540"/>
        <w:jc w:val="both"/>
        <w:outlineLvl w:val="0"/>
      </w:pPr>
      <w:bookmarkStart w:id="13" w:name="P70"/>
      <w:bookmarkEnd w:id="13"/>
      <w:r>
        <w:t>Статья 3</w:t>
      </w:r>
    </w:p>
    <w:p w:rsidR="003818EF" w:rsidRDefault="003818EF">
      <w:pPr>
        <w:pStyle w:val="ConsPlusNormal"/>
        <w:ind w:firstLine="540"/>
        <w:jc w:val="both"/>
      </w:pPr>
      <w:r>
        <w:t xml:space="preserve">(в ред. </w:t>
      </w:r>
      <w:hyperlink r:id="rId51">
        <w:r>
          <w:rPr>
            <w:color w:val="0000FF"/>
          </w:rPr>
          <w:t>закона</w:t>
        </w:r>
      </w:hyperlink>
      <w:r>
        <w:t xml:space="preserve"> Вологодской области от 01.03.2021 N 4849-ОЗ)</w:t>
      </w:r>
    </w:p>
    <w:p w:rsidR="003818EF" w:rsidRDefault="003818EF">
      <w:pPr>
        <w:pStyle w:val="ConsPlusNormal"/>
        <w:jc w:val="both"/>
      </w:pPr>
    </w:p>
    <w:p w:rsidR="003818EF" w:rsidRDefault="003818EF">
      <w:pPr>
        <w:pStyle w:val="ConsPlusNormal"/>
        <w:ind w:firstLine="540"/>
        <w:jc w:val="both"/>
      </w:pPr>
      <w:bookmarkStart w:id="14" w:name="P73"/>
      <w:bookmarkEnd w:id="14"/>
      <w:r>
        <w:t xml:space="preserve">1. </w:t>
      </w:r>
      <w:proofErr w:type="gramStart"/>
      <w:r>
        <w:t xml:space="preserve">Установить в 2023 году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являющимся гражданами Российской Федерации, не имеющим неисполненных финансовых обязательств по договору о целевом обучении (за </w:t>
      </w:r>
      <w:r>
        <w:lastRenderedPageBreak/>
        <w:t>исключением медицинских организаций с укомплектованностью штата менее 60 процентов), прибывшим (переехавшим) в 2023 году на работу в сельские населенные пункты, либо рабочие поселки, либо</w:t>
      </w:r>
      <w:proofErr w:type="gramEnd"/>
      <w:r>
        <w:t xml:space="preserve"> </w:t>
      </w:r>
      <w:proofErr w:type="gramStart"/>
      <w:r>
        <w:t xml:space="preserve">поселки городского типа, либо города с населением до 50 тысяч человек и заключившим трудовой договор с медицинской организацией, подведомственной органу исполнительной государственной власти области (далее - медицинская организация), на условиях полного рабочего дня с продолжительностью рабочего времени, установленной в соответствии со </w:t>
      </w:r>
      <w:hyperlink r:id="rId52">
        <w:r>
          <w:rPr>
            <w:color w:val="0000FF"/>
          </w:rPr>
          <w:t>статьей 350</w:t>
        </w:r>
      </w:hyperlink>
      <w:r>
        <w:t xml:space="preserve"> Трудового кодекса Российской Федерации, с выполнением трудовой функции на должности, включенной в перечень вакантных должностей медицинских работников в</w:t>
      </w:r>
      <w:proofErr w:type="gramEnd"/>
      <w:r>
        <w:t xml:space="preserve"> </w:t>
      </w:r>
      <w:proofErr w:type="gramStart"/>
      <w:r>
        <w:t>медицинских организациях и их структурных подразделениях, при замещении которых осуществляются единовременные компенсационные выплаты на очередной финансовый год (программный реестр должностей), утвержденный уполномоченным органом исполнительной государственной власти области и разработанный на основании примерного перечня должностей медицинских работников в медицинских организациях и их структурных подразделениях, при замещении которых осуществляются единовременные компенсационные выплаты на очередной финансовый год (программного реестра должностей), утвержденного Министерством здравоохранения</w:t>
      </w:r>
      <w:proofErr w:type="gramEnd"/>
      <w:r>
        <w:t xml:space="preserve"> Российской Федерации, в размере:</w:t>
      </w:r>
    </w:p>
    <w:p w:rsidR="003818EF" w:rsidRDefault="003818EF">
      <w:pPr>
        <w:pStyle w:val="ConsPlusNormal"/>
        <w:jc w:val="both"/>
      </w:pPr>
      <w:r>
        <w:t xml:space="preserve">(в ред. законов Вологодской области от 12.01.2022 </w:t>
      </w:r>
      <w:hyperlink r:id="rId53">
        <w:r>
          <w:rPr>
            <w:color w:val="0000FF"/>
          </w:rPr>
          <w:t>N 5044-ОЗ</w:t>
        </w:r>
      </w:hyperlink>
      <w:r>
        <w:t xml:space="preserve">, от 02.12.2022 </w:t>
      </w:r>
      <w:hyperlink r:id="rId54">
        <w:r>
          <w:rPr>
            <w:color w:val="0000FF"/>
          </w:rPr>
          <w:t>N 5268-ОЗ</w:t>
        </w:r>
      </w:hyperlink>
      <w:r>
        <w:t>)</w:t>
      </w:r>
    </w:p>
    <w:p w:rsidR="003818EF" w:rsidRDefault="003818EF">
      <w:pPr>
        <w:pStyle w:val="ConsPlusNormal"/>
        <w:spacing w:before="220"/>
        <w:ind w:firstLine="540"/>
        <w:jc w:val="both"/>
      </w:pPr>
      <w:bookmarkStart w:id="15" w:name="P75"/>
      <w:bookmarkEnd w:id="15"/>
      <w:r>
        <w:t xml:space="preserve">1.5 миллиона рублей для врачей и 0.75 миллиона рублей для фельдшеров, а также акушерок и медицинских </w:t>
      </w:r>
      <w:proofErr w:type="gramStart"/>
      <w:r>
        <w:t>сестер</w:t>
      </w:r>
      <w:proofErr w:type="gramEnd"/>
      <w:r>
        <w:t xml:space="preserve"> фельдшерских и фельдшерско-акушерских пунктов, прибывших (переехавших) на работу в сельские населенные пункты, либо рабочие поселки, либо поселки городского типа, расположенные на удаленных и труднодоступных территориях. </w:t>
      </w:r>
      <w:hyperlink r:id="rId55">
        <w:r>
          <w:rPr>
            <w:color w:val="0000FF"/>
          </w:rPr>
          <w:t>Перечень</w:t>
        </w:r>
      </w:hyperlink>
      <w:r>
        <w:t xml:space="preserve"> удаленных и труднодоступных территорий утверждается Правительством области;</w:t>
      </w:r>
    </w:p>
    <w:p w:rsidR="003818EF" w:rsidRDefault="003818EF">
      <w:pPr>
        <w:pStyle w:val="ConsPlusNormal"/>
        <w:spacing w:before="220"/>
        <w:ind w:firstLine="540"/>
        <w:jc w:val="both"/>
      </w:pPr>
      <w:r>
        <w:t xml:space="preserve">1 миллион рублей для врачей и 0.5 миллиона рублей для фельдшеров, а также акушерок и медицинских </w:t>
      </w:r>
      <w:proofErr w:type="gramStart"/>
      <w:r>
        <w:t>сестер</w:t>
      </w:r>
      <w:proofErr w:type="gramEnd"/>
      <w:r>
        <w:t xml:space="preserve"> фельдшерских и фельдшерско-акушерских пунктов, прибывших (переехавших) на работу в сельские населенные пункты, либо рабочие поселки, либо поселки городского типа (за исключением указанных в </w:t>
      </w:r>
      <w:hyperlink w:anchor="P75">
        <w:r>
          <w:rPr>
            <w:color w:val="0000FF"/>
          </w:rPr>
          <w:t>абзаце втором</w:t>
        </w:r>
      </w:hyperlink>
      <w:r>
        <w:t xml:space="preserve"> настоящей статьи), либо города с населением до 50 тысяч человек.</w:t>
      </w:r>
    </w:p>
    <w:p w:rsidR="003818EF" w:rsidRDefault="003818EF">
      <w:pPr>
        <w:pStyle w:val="ConsPlusNormal"/>
        <w:spacing w:before="220"/>
        <w:ind w:firstLine="540"/>
        <w:jc w:val="both"/>
      </w:pPr>
      <w:r>
        <w:t xml:space="preserve">2. </w:t>
      </w:r>
      <w:proofErr w:type="gramStart"/>
      <w:r>
        <w:t xml:space="preserve">Единовременные компенсационные выплаты, предусмотренные </w:t>
      </w:r>
      <w:hyperlink w:anchor="P73">
        <w:r>
          <w:rPr>
            <w:color w:val="0000FF"/>
          </w:rPr>
          <w:t>частью 1</w:t>
        </w:r>
      </w:hyperlink>
      <w:r>
        <w:t xml:space="preserve"> настоящей статьи, предоставляются однократно уполномоченным органом исполнительной государственной власти области медицинскому работнику, заключившему с медицинской организацией договор о предоставлении единовременной компенсационной выплаты, по которому медицинский работник принимает обязательства, предусмотренные </w:t>
      </w:r>
      <w:hyperlink r:id="rId56">
        <w:r>
          <w:rPr>
            <w:color w:val="0000FF"/>
          </w:rPr>
          <w:t>пунктом 7</w:t>
        </w:r>
      </w:hyperlink>
      <w:r>
        <w:t xml:space="preserve"> Правил предоставления и распределения субсидий из федерального бюджета бюджетам субъектов Российской Федерации на единовременные компенсационные выплаты медицинским работникам (врачам, фельдшерам, а также акушеркам</w:t>
      </w:r>
      <w:proofErr w:type="gramEnd"/>
      <w:r>
        <w:t xml:space="preserve"> </w:t>
      </w:r>
      <w:proofErr w:type="gramStart"/>
      <w:r>
        <w:t>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утвержденных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 на основании решения уполномоченного органа исполнительной государственной власти области о</w:t>
      </w:r>
      <w:proofErr w:type="gramEnd"/>
      <w:r>
        <w:t xml:space="preserve"> </w:t>
      </w:r>
      <w:proofErr w:type="gramStart"/>
      <w:r>
        <w:t>предоставлении</w:t>
      </w:r>
      <w:proofErr w:type="gramEnd"/>
      <w:r>
        <w:t xml:space="preserve"> медицинскому работнику единовременной компенсационной выплаты:</w:t>
      </w:r>
    </w:p>
    <w:p w:rsidR="003818EF" w:rsidRDefault="003818EF">
      <w:pPr>
        <w:pStyle w:val="ConsPlusNormal"/>
        <w:spacing w:before="220"/>
        <w:ind w:firstLine="540"/>
        <w:jc w:val="both"/>
      </w:pPr>
      <w:r>
        <w:t>при наличии у медицинского работника обязательств, связанных с целевым обучением (целевой подготовкой), при условии заключения им трудового договора с медицинской организацией, укомплектованность штата которой составляет менее 60 процентов;</w:t>
      </w:r>
    </w:p>
    <w:p w:rsidR="003818EF" w:rsidRDefault="003818EF">
      <w:pPr>
        <w:pStyle w:val="ConsPlusNormal"/>
        <w:spacing w:before="220"/>
        <w:ind w:firstLine="540"/>
        <w:jc w:val="both"/>
      </w:pPr>
      <w:proofErr w:type="gramStart"/>
      <w:r>
        <w:t>при трудоустройстве медицинского работника по его желанию на работу в медицинскую организацию, расположенную в месте его проживания (в сельском населенном пункте, либо рабочем поселке, либо поселке городского типа, либо городе с населением до 50 тыс. человек), после завершения обучения в медицинской образовательной организации высшего образования или медицинской профессиональной образовательной организации (в том числе на основании договора о целевом обучении).</w:t>
      </w:r>
      <w:proofErr w:type="gramEnd"/>
    </w:p>
    <w:p w:rsidR="003818EF" w:rsidRDefault="003818EF">
      <w:pPr>
        <w:pStyle w:val="ConsPlusNormal"/>
        <w:jc w:val="both"/>
      </w:pPr>
      <w:r>
        <w:lastRenderedPageBreak/>
        <w:t xml:space="preserve">(часть 2 в ред. </w:t>
      </w:r>
      <w:hyperlink r:id="rId57">
        <w:r>
          <w:rPr>
            <w:color w:val="0000FF"/>
          </w:rPr>
          <w:t>закона</w:t>
        </w:r>
      </w:hyperlink>
      <w:r>
        <w:t xml:space="preserve"> Вологодской области от 11.10.2022 N 5187-ОЗ)</w:t>
      </w:r>
    </w:p>
    <w:p w:rsidR="003818EF" w:rsidRDefault="003818EF">
      <w:pPr>
        <w:pStyle w:val="ConsPlusNormal"/>
        <w:jc w:val="both"/>
      </w:pPr>
    </w:p>
    <w:p w:rsidR="003818EF" w:rsidRDefault="003818EF">
      <w:pPr>
        <w:pStyle w:val="ConsPlusTitle"/>
        <w:ind w:firstLine="540"/>
        <w:jc w:val="both"/>
        <w:outlineLvl w:val="0"/>
      </w:pPr>
      <w:r>
        <w:t>Статья 4</w:t>
      </w:r>
    </w:p>
    <w:p w:rsidR="003818EF" w:rsidRDefault="003818EF">
      <w:pPr>
        <w:pStyle w:val="ConsPlusNormal"/>
        <w:ind w:firstLine="540"/>
        <w:jc w:val="both"/>
      </w:pPr>
      <w:r>
        <w:t xml:space="preserve">(в ред. </w:t>
      </w:r>
      <w:hyperlink r:id="rId58">
        <w:r>
          <w:rPr>
            <w:color w:val="0000FF"/>
          </w:rPr>
          <w:t>закона</w:t>
        </w:r>
      </w:hyperlink>
      <w:r>
        <w:t xml:space="preserve"> Вологодской области от 28.12.2017 N 4263-ОЗ)</w:t>
      </w:r>
    </w:p>
    <w:p w:rsidR="003818EF" w:rsidRDefault="003818EF">
      <w:pPr>
        <w:pStyle w:val="ConsPlusNormal"/>
        <w:jc w:val="both"/>
      </w:pPr>
    </w:p>
    <w:p w:rsidR="003818EF" w:rsidRDefault="003818EF">
      <w:pPr>
        <w:pStyle w:val="ConsPlusNormal"/>
        <w:ind w:firstLine="540"/>
        <w:jc w:val="both"/>
      </w:pPr>
      <w:r>
        <w:t xml:space="preserve">1. </w:t>
      </w:r>
      <w:hyperlink r:id="rId59">
        <w:proofErr w:type="gramStart"/>
        <w:r>
          <w:rPr>
            <w:color w:val="0000FF"/>
          </w:rPr>
          <w:t>Порядок</w:t>
        </w:r>
      </w:hyperlink>
      <w:r>
        <w:t xml:space="preserve"> предоставления мер социальной поддержки, предусмотренных настоящим законом области, в том числе перечень документов, подлежащих представлению в целях получения меры социальной поддержки, порядок и сроки их представления, порядок рассмотрения и проверки представленных документов, основания для отказа в предоставлении меры социальной поддержки, срок принятия решения по результатам рассмотрения представленных документов, порядок и сроки информирования о принятом решении, форма договора о предоставлении</w:t>
      </w:r>
      <w:proofErr w:type="gramEnd"/>
      <w:r>
        <w:t xml:space="preserve"> единовременной компенсационной выплаты, а также порядок и сроки перечисления средств, получаемых в качестве меры социальной поддержки, их возврата, приостановления, прекращения выплат, в части, не урегулированной настоящим законом области, устанавливается Правительством области.</w:t>
      </w:r>
    </w:p>
    <w:p w:rsidR="003818EF" w:rsidRDefault="003818EF">
      <w:pPr>
        <w:pStyle w:val="ConsPlusNormal"/>
        <w:jc w:val="both"/>
      </w:pPr>
      <w:r>
        <w:t xml:space="preserve">(в ред. </w:t>
      </w:r>
      <w:hyperlink r:id="rId60">
        <w:r>
          <w:rPr>
            <w:color w:val="0000FF"/>
          </w:rPr>
          <w:t>закона</w:t>
        </w:r>
      </w:hyperlink>
      <w:r>
        <w:t xml:space="preserve"> Вологодской области от 12.01.2022 N 5044-ОЗ)</w:t>
      </w:r>
    </w:p>
    <w:p w:rsidR="003818EF" w:rsidRDefault="003818EF">
      <w:pPr>
        <w:pStyle w:val="ConsPlusNormal"/>
        <w:spacing w:before="220"/>
        <w:ind w:firstLine="540"/>
        <w:jc w:val="both"/>
      </w:pPr>
      <w:r>
        <w:t xml:space="preserve">2. Информация о предоставлении мер социальной поддержки, предусмотренных настоящим законом области,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61">
        <w:r>
          <w:rPr>
            <w:color w:val="0000FF"/>
          </w:rPr>
          <w:t>законом</w:t>
        </w:r>
      </w:hyperlink>
      <w:r>
        <w:t xml:space="preserve"> от 17 июля 1999 года N 178-ФЗ "О государственной социальной помощи".</w:t>
      </w:r>
    </w:p>
    <w:p w:rsidR="003818EF" w:rsidRDefault="003818EF">
      <w:pPr>
        <w:pStyle w:val="ConsPlusNormal"/>
        <w:jc w:val="both"/>
      </w:pPr>
    </w:p>
    <w:p w:rsidR="003818EF" w:rsidRDefault="003818EF">
      <w:pPr>
        <w:pStyle w:val="ConsPlusTitle"/>
        <w:ind w:firstLine="540"/>
        <w:jc w:val="both"/>
        <w:outlineLvl w:val="0"/>
      </w:pPr>
      <w:r>
        <w:t>Статья 5</w:t>
      </w:r>
    </w:p>
    <w:p w:rsidR="003818EF" w:rsidRDefault="003818EF">
      <w:pPr>
        <w:pStyle w:val="ConsPlusNormal"/>
        <w:jc w:val="both"/>
      </w:pPr>
    </w:p>
    <w:p w:rsidR="003818EF" w:rsidRDefault="003818EF">
      <w:pPr>
        <w:pStyle w:val="ConsPlusNormal"/>
        <w:ind w:firstLine="540"/>
        <w:jc w:val="both"/>
      </w:pPr>
      <w:r>
        <w:t xml:space="preserve">1. Финансирование мер социальной поддержки, предусмотренных </w:t>
      </w:r>
      <w:hyperlink w:anchor="P27">
        <w:r>
          <w:rPr>
            <w:color w:val="0000FF"/>
          </w:rPr>
          <w:t>статьями 1</w:t>
        </w:r>
      </w:hyperlink>
      <w:r>
        <w:t xml:space="preserve">, </w:t>
      </w:r>
      <w:hyperlink w:anchor="P34">
        <w:r>
          <w:rPr>
            <w:color w:val="0000FF"/>
          </w:rPr>
          <w:t>1(1)</w:t>
        </w:r>
      </w:hyperlink>
      <w:r>
        <w:t xml:space="preserve"> и </w:t>
      </w:r>
      <w:hyperlink w:anchor="P56">
        <w:r>
          <w:rPr>
            <w:color w:val="0000FF"/>
          </w:rPr>
          <w:t>2</w:t>
        </w:r>
      </w:hyperlink>
      <w:r>
        <w:t xml:space="preserve"> настоящего закона области, производится за счет средств областного бюджета в соответствии с законом области об областном бюджете на очередной финансовый год и плановый период.</w:t>
      </w:r>
    </w:p>
    <w:p w:rsidR="003818EF" w:rsidRDefault="003818EF">
      <w:pPr>
        <w:pStyle w:val="ConsPlusNormal"/>
        <w:jc w:val="both"/>
      </w:pPr>
      <w:r>
        <w:t>(</w:t>
      </w:r>
      <w:proofErr w:type="gramStart"/>
      <w:r>
        <w:t>в</w:t>
      </w:r>
      <w:proofErr w:type="gramEnd"/>
      <w:r>
        <w:t xml:space="preserve"> ред. </w:t>
      </w:r>
      <w:hyperlink r:id="rId62">
        <w:r>
          <w:rPr>
            <w:color w:val="0000FF"/>
          </w:rPr>
          <w:t>закона</w:t>
        </w:r>
      </w:hyperlink>
      <w:r>
        <w:t xml:space="preserve"> Вологодской области от 23.06.2021 N 4909-ОЗ)</w:t>
      </w:r>
    </w:p>
    <w:p w:rsidR="003818EF" w:rsidRDefault="003818EF">
      <w:pPr>
        <w:pStyle w:val="ConsPlusNormal"/>
        <w:spacing w:before="220"/>
        <w:ind w:firstLine="540"/>
        <w:jc w:val="both"/>
      </w:pPr>
      <w:r>
        <w:t xml:space="preserve">2. Финансовое обеспечение единовременных компенсационных выплат, предусмотренных </w:t>
      </w:r>
      <w:hyperlink w:anchor="P70">
        <w:r>
          <w:rPr>
            <w:color w:val="0000FF"/>
          </w:rPr>
          <w:t>статьей 3</w:t>
        </w:r>
      </w:hyperlink>
      <w:r>
        <w:t xml:space="preserve"> настоящего закона области, осуществляется в соответствии с государственной </w:t>
      </w:r>
      <w:hyperlink r:id="rId63">
        <w:r>
          <w:rPr>
            <w:color w:val="0000FF"/>
          </w:rPr>
          <w:t>программой</w:t>
        </w:r>
      </w:hyperlink>
      <w:r>
        <w:t xml:space="preserve"> Российской Федерации "Развитие здравоохранения", утвержденной постановлением Правительства Российской Федерации от 26 декабря 2017 года N 1640 "Об утверждении государственной программы Российской Федерации "Развитие здравоохранения".</w:t>
      </w:r>
    </w:p>
    <w:p w:rsidR="003818EF" w:rsidRDefault="003818EF">
      <w:pPr>
        <w:pStyle w:val="ConsPlusNormal"/>
        <w:jc w:val="both"/>
      </w:pPr>
      <w:r>
        <w:t>(</w:t>
      </w:r>
      <w:proofErr w:type="gramStart"/>
      <w:r>
        <w:t>ч</w:t>
      </w:r>
      <w:proofErr w:type="gramEnd"/>
      <w:r>
        <w:t xml:space="preserve">асть 2 в ред. </w:t>
      </w:r>
      <w:hyperlink r:id="rId64">
        <w:r>
          <w:rPr>
            <w:color w:val="0000FF"/>
          </w:rPr>
          <w:t>закона</w:t>
        </w:r>
      </w:hyperlink>
      <w:r>
        <w:t xml:space="preserve"> Вологодской области от 22.03.2018 N 4314-ОЗ)</w:t>
      </w:r>
    </w:p>
    <w:p w:rsidR="003818EF" w:rsidRDefault="003818EF">
      <w:pPr>
        <w:pStyle w:val="ConsPlusNormal"/>
        <w:jc w:val="both"/>
      </w:pPr>
    </w:p>
    <w:p w:rsidR="003818EF" w:rsidRDefault="003818EF">
      <w:pPr>
        <w:pStyle w:val="ConsPlusTitle"/>
        <w:ind w:firstLine="540"/>
        <w:jc w:val="both"/>
        <w:outlineLvl w:val="0"/>
      </w:pPr>
      <w:r>
        <w:t xml:space="preserve">Статья 6. Утратила силу. - </w:t>
      </w:r>
      <w:hyperlink r:id="rId65">
        <w:r>
          <w:rPr>
            <w:color w:val="0000FF"/>
          </w:rPr>
          <w:t>Закон</w:t>
        </w:r>
      </w:hyperlink>
      <w:r>
        <w:t xml:space="preserve"> Вологодской области от 03.05.2018 N 4332-ОЗ.</w:t>
      </w:r>
    </w:p>
    <w:p w:rsidR="003818EF" w:rsidRDefault="003818EF">
      <w:pPr>
        <w:pStyle w:val="ConsPlusNormal"/>
        <w:jc w:val="both"/>
      </w:pPr>
    </w:p>
    <w:p w:rsidR="003818EF" w:rsidRDefault="003818EF">
      <w:pPr>
        <w:pStyle w:val="ConsPlusTitle"/>
        <w:ind w:firstLine="540"/>
        <w:jc w:val="both"/>
        <w:outlineLvl w:val="0"/>
      </w:pPr>
      <w:r>
        <w:t>Статья 7</w:t>
      </w:r>
    </w:p>
    <w:p w:rsidR="003818EF" w:rsidRDefault="003818EF">
      <w:pPr>
        <w:pStyle w:val="ConsPlusNormal"/>
        <w:jc w:val="both"/>
      </w:pPr>
    </w:p>
    <w:p w:rsidR="003818EF" w:rsidRDefault="003818EF">
      <w:pPr>
        <w:pStyle w:val="ConsPlusNormal"/>
        <w:ind w:firstLine="540"/>
        <w:jc w:val="both"/>
      </w:pPr>
      <w:r>
        <w:t>Настоящий закон области вступает в силу по истечении десяти дней после дня его официального опубликования.</w:t>
      </w:r>
    </w:p>
    <w:p w:rsidR="003818EF" w:rsidRDefault="003818EF">
      <w:pPr>
        <w:pStyle w:val="ConsPlusNormal"/>
        <w:jc w:val="both"/>
      </w:pPr>
    </w:p>
    <w:p w:rsidR="003818EF" w:rsidRDefault="003818EF">
      <w:pPr>
        <w:pStyle w:val="ConsPlusNormal"/>
        <w:jc w:val="right"/>
      </w:pPr>
      <w:r>
        <w:t>Губернатор области</w:t>
      </w:r>
    </w:p>
    <w:p w:rsidR="003818EF" w:rsidRDefault="003818EF">
      <w:pPr>
        <w:pStyle w:val="ConsPlusNormal"/>
        <w:jc w:val="right"/>
      </w:pPr>
      <w:r>
        <w:t>О.А.КУВШИННИКОВ</w:t>
      </w:r>
    </w:p>
    <w:p w:rsidR="003818EF" w:rsidRDefault="003818EF">
      <w:pPr>
        <w:pStyle w:val="ConsPlusNormal"/>
      </w:pPr>
      <w:r>
        <w:t>г. Вологда</w:t>
      </w:r>
    </w:p>
    <w:p w:rsidR="003818EF" w:rsidRDefault="003818EF">
      <w:pPr>
        <w:pStyle w:val="ConsPlusNormal"/>
        <w:spacing w:before="220"/>
      </w:pPr>
      <w:r>
        <w:t>6 мая 2013 года</w:t>
      </w:r>
    </w:p>
    <w:p w:rsidR="003818EF" w:rsidRDefault="003818EF">
      <w:pPr>
        <w:pStyle w:val="ConsPlusNormal"/>
        <w:spacing w:before="220"/>
      </w:pPr>
      <w:r>
        <w:t>N 3035-ОЗ</w:t>
      </w:r>
    </w:p>
    <w:p w:rsidR="003818EF" w:rsidRDefault="003818EF">
      <w:pPr>
        <w:pStyle w:val="ConsPlusNormal"/>
        <w:jc w:val="both"/>
      </w:pPr>
    </w:p>
    <w:p w:rsidR="003818EF" w:rsidRDefault="003818EF">
      <w:pPr>
        <w:pStyle w:val="ConsPlusNormal"/>
        <w:jc w:val="both"/>
      </w:pPr>
    </w:p>
    <w:p w:rsidR="003818EF" w:rsidRDefault="003818EF">
      <w:pPr>
        <w:pStyle w:val="ConsPlusNormal"/>
        <w:pBdr>
          <w:bottom w:val="single" w:sz="6" w:space="0" w:color="auto"/>
        </w:pBdr>
        <w:spacing w:before="100" w:after="100"/>
        <w:jc w:val="both"/>
        <w:rPr>
          <w:sz w:val="2"/>
          <w:szCs w:val="2"/>
        </w:rPr>
      </w:pPr>
    </w:p>
    <w:p w:rsidR="00B71A5B" w:rsidRDefault="00B71A5B"/>
    <w:sectPr w:rsidR="00B71A5B" w:rsidSect="003723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818EF"/>
    <w:rsid w:val="003818EF"/>
    <w:rsid w:val="00B71A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18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818E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818E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A0A5950ABA672D78383A6B516F36E87CE238F9D13DC04D5F920413438C2E9587B19042C241D2134B5110F8EC1124539C245DE07FEDC471F45CA0356ADi0E" TargetMode="External"/><Relationship Id="rId18" Type="http://schemas.openxmlformats.org/officeDocument/2006/relationships/hyperlink" Target="consultantplus://offline/ref=5A0A5950ABA672D78383A6B516F36E87CE238F9D13D300D6F525413438C2E9587B19042C241D2134B5110F8FC9124539C245DE07FEDC471F45CA0356ADi0E" TargetMode="External"/><Relationship Id="rId26" Type="http://schemas.openxmlformats.org/officeDocument/2006/relationships/hyperlink" Target="consultantplus://offline/ref=5A0A5950ABA672D78383A6B516F36E87CE238F9D10DA05D3F525413438C2E9587B19042C241D2134B5110F8FC9124539C245DE07FEDC471F45CA0356ADi0E" TargetMode="External"/><Relationship Id="rId39" Type="http://schemas.openxmlformats.org/officeDocument/2006/relationships/hyperlink" Target="consultantplus://offline/ref=5A0A5950ABA672D78383A6B516F36E87CE238F9D13DE02D6F627413438C2E9587B19042C241D2134B5110F8EC3124539C245DE07FEDC471F45CA0356ADi0E" TargetMode="External"/><Relationship Id="rId21" Type="http://schemas.openxmlformats.org/officeDocument/2006/relationships/hyperlink" Target="consultantplus://offline/ref=5A0A5950ABA672D78383A6B516F36E87CE238F9D10DB05D5F028413438C2E9587B19042C241D2134B5110F8FC9124539C245DE07FEDC471F45CA0356ADi0E" TargetMode="External"/><Relationship Id="rId34" Type="http://schemas.openxmlformats.org/officeDocument/2006/relationships/hyperlink" Target="consultantplus://offline/ref=5A0A5950ABA672D78383B8B8009F3083CF2AD39410D30F85AD7547636792EF0D3B59027967592A37B51A5BDE854C1C6B870ED305E1C0471CA5i8E" TargetMode="External"/><Relationship Id="rId42" Type="http://schemas.openxmlformats.org/officeDocument/2006/relationships/hyperlink" Target="consultantplus://offline/ref=5A0A5950ABA672D78383B8B8009F3083CF2AD39410D30F85AD7547636792EF0D3B59027C6F5D2761E4555A82C2180F68870ED104FDACi1E" TargetMode="External"/><Relationship Id="rId47" Type="http://schemas.openxmlformats.org/officeDocument/2006/relationships/hyperlink" Target="consultantplus://offline/ref=5A0A5950ABA672D78383B8B8009F3083CF2AD39410D30F85AD7547636792EF0D3B59027967592A37B51A5BDE854C1C6B870ED305E1C0471CA5i8E" TargetMode="External"/><Relationship Id="rId50" Type="http://schemas.openxmlformats.org/officeDocument/2006/relationships/hyperlink" Target="consultantplus://offline/ref=5A0A5950ABA672D78383B8B8009F3083CF2AD39410D30F85AD7547636792EF0D3B59027967592A37B01A5BDE854C1C6B870ED305E1C0471CA5i8E" TargetMode="External"/><Relationship Id="rId55" Type="http://schemas.openxmlformats.org/officeDocument/2006/relationships/hyperlink" Target="consultantplus://offline/ref=5A0A5950ABA672D78383A6B516F36E87CE238F9D10DB06D3F029413438C2E9587B19042C241D2134B5110F8FC8124539C245DE07FEDC471F45CA0356ADi0E" TargetMode="External"/><Relationship Id="rId63" Type="http://schemas.openxmlformats.org/officeDocument/2006/relationships/hyperlink" Target="consultantplus://offline/ref=5A0A5950ABA672D78383B8B8009F3083CF2BD2941ADD0F85AD7547636792EF0D3B59027967592C34BD1A5BDE854C1C6B870ED305E1C0471CA5i8E" TargetMode="External"/><Relationship Id="rId7" Type="http://schemas.openxmlformats.org/officeDocument/2006/relationships/hyperlink" Target="consultantplus://offline/ref=5A0A5950ABA672D78383A6B516F36E87CE238F9D13D802D0F628413438C2E9587B19042C241D2134B5110F8FC9124539C245DE07FEDC471F45CA0356ADi0E" TargetMode="External"/><Relationship Id="rId2" Type="http://schemas.openxmlformats.org/officeDocument/2006/relationships/settings" Target="settings.xml"/><Relationship Id="rId16" Type="http://schemas.openxmlformats.org/officeDocument/2006/relationships/hyperlink" Target="consultantplus://offline/ref=5A0A5950ABA672D78383A6B516F36E87CE238F9D13DD02D1F225413438C2E9587B19042C241D2134B5110F8FC9124539C245DE07FEDC471F45CA0356ADi0E" TargetMode="External"/><Relationship Id="rId29" Type="http://schemas.openxmlformats.org/officeDocument/2006/relationships/hyperlink" Target="consultantplus://offline/ref=5A0A5950ABA672D78383B8B8009F3083CF2AD39410D30F85AD7547636792EF0D3B59027C6F5D2761E4555A82C2180F68870ED104FDACi1E" TargetMode="External"/><Relationship Id="rId1" Type="http://schemas.openxmlformats.org/officeDocument/2006/relationships/styles" Target="styles.xml"/><Relationship Id="rId6" Type="http://schemas.openxmlformats.org/officeDocument/2006/relationships/hyperlink" Target="consultantplus://offline/ref=5A0A5950ABA672D78383A6B516F36E87CE238F9D13DB07D7F724413438C2E9587B19042C241D2134B5110F8FC9124539C245DE07FEDC471F45CA0356ADi0E" TargetMode="External"/><Relationship Id="rId11" Type="http://schemas.openxmlformats.org/officeDocument/2006/relationships/hyperlink" Target="consultantplus://offline/ref=5A0A5950ABA672D78383A6B516F36E87CE238F9D13DF06D4F323413438C2E9587B19042C241D2134B5110F8FC9124539C245DE07FEDC471F45CA0356ADi0E" TargetMode="External"/><Relationship Id="rId24" Type="http://schemas.openxmlformats.org/officeDocument/2006/relationships/hyperlink" Target="consultantplus://offline/ref=5A0A5950ABA672D78383A6B516F36E87CE238F9D10DA00D7F926413438C2E9587B19042C241D2134B5110F8EC0124539C245DE07FEDC471F45CA0356ADi0E" TargetMode="External"/><Relationship Id="rId32" Type="http://schemas.openxmlformats.org/officeDocument/2006/relationships/hyperlink" Target="consultantplus://offline/ref=5A0A5950ABA672D78383B8B8009F3083CF2AD39410D30F85AD7547636792EF0D3B5902796759293CB61A5BDE854C1C6B870ED305E1C0471CA5i8E" TargetMode="External"/><Relationship Id="rId37" Type="http://schemas.openxmlformats.org/officeDocument/2006/relationships/hyperlink" Target="consultantplus://offline/ref=5A0A5950ABA672D78383A6B516F36E87CE238F9D13DE02D6F627413438C2E9587B19042C241D2134B5110F8FC8124539C245DE07FEDC471F45CA0356ADi0E" TargetMode="External"/><Relationship Id="rId40" Type="http://schemas.openxmlformats.org/officeDocument/2006/relationships/hyperlink" Target="consultantplus://offline/ref=5A0A5950ABA672D78383A6B516F36E87CE238F9D10DA00D2F029413438C2E9587B19042C241D2134B5110E8BC4124539C245DE07FEDC471F45CA0356ADi0E" TargetMode="External"/><Relationship Id="rId45" Type="http://schemas.openxmlformats.org/officeDocument/2006/relationships/hyperlink" Target="consultantplus://offline/ref=5A0A5950ABA672D78383B8B8009F3083CF2AD39410D30F85AD7547636792EF0D3B5902796759293CB61A5BDE854C1C6B870ED305E1C0471CA5i8E" TargetMode="External"/><Relationship Id="rId53" Type="http://schemas.openxmlformats.org/officeDocument/2006/relationships/hyperlink" Target="consultantplus://offline/ref=5A0A5950ABA672D78383A6B516F36E87CE238F9D10DA06D3F822413438C2E9587B19042C241D2134B5110F8FC8124539C245DE07FEDC471F45CA0356ADi0E" TargetMode="External"/><Relationship Id="rId58" Type="http://schemas.openxmlformats.org/officeDocument/2006/relationships/hyperlink" Target="consultantplus://offline/ref=5A0A5950ABA672D78383A6B516F36E87CE238F9D10DA04D4F220413438C2E9587B19042C241D2134B5110E8BC7124539C245DE07FEDC471F45CA0356ADi0E" TargetMode="External"/><Relationship Id="rId66" Type="http://schemas.openxmlformats.org/officeDocument/2006/relationships/fontTable" Target="fontTable.xml"/><Relationship Id="rId5" Type="http://schemas.openxmlformats.org/officeDocument/2006/relationships/hyperlink" Target="consultantplus://offline/ref=5A0A5950ABA672D78383A6B516F36E87CE238F9D13DA05D6F427413438C2E9587B19042C241D2134B5110F8FC9124539C245DE07FEDC471F45CA0356ADi0E" TargetMode="External"/><Relationship Id="rId15" Type="http://schemas.openxmlformats.org/officeDocument/2006/relationships/hyperlink" Target="consultantplus://offline/ref=5A0A5950ABA672D78383A6B516F36E87CE238F9D13DC03D2F628413438C2E9587B19042C241D2134B5110F8FC9124539C245DE07FEDC471F45CA0356ADi0E" TargetMode="External"/><Relationship Id="rId23" Type="http://schemas.openxmlformats.org/officeDocument/2006/relationships/hyperlink" Target="consultantplus://offline/ref=5A0A5950ABA672D78383A6B516F36E87CE238F9D13D804D2F129413438C2E9587B19042C241D2134B5110F8CC6124539C245DE07FEDC471F45CA0356ADi0E" TargetMode="External"/><Relationship Id="rId28" Type="http://schemas.openxmlformats.org/officeDocument/2006/relationships/hyperlink" Target="consultantplus://offline/ref=5A0A5950ABA672D78383A6B516F36E87CE238F9D10DA00D2F029413438C2E9587B19042C241D2134B5110B8DC1124539C245DE07FEDC471F45CA0356ADi0E" TargetMode="External"/><Relationship Id="rId36" Type="http://schemas.openxmlformats.org/officeDocument/2006/relationships/hyperlink" Target="consultantplus://offline/ref=5A0A5950ABA672D78383B8B8009F3083CF2AD39410D30F85AD7547636792EF0D3B59027967592A37B01A5BDE854C1C6B870ED305E1C0471CA5i8E" TargetMode="External"/><Relationship Id="rId49" Type="http://schemas.openxmlformats.org/officeDocument/2006/relationships/hyperlink" Target="consultantplus://offline/ref=5A0A5950ABA672D78383B8B8009F3083CF2AD39410D30F85AD7547636792EF0D3B59027967592A37B11A5BDE854C1C6B870ED305E1C0471CA5i8E" TargetMode="External"/><Relationship Id="rId57" Type="http://schemas.openxmlformats.org/officeDocument/2006/relationships/hyperlink" Target="consultantplus://offline/ref=5A0A5950ABA672D78383A6B516F36E87CE238F9D10DB05D5F028413438C2E9587B19042C241D2134B5110F8FC9124539C245DE07FEDC471F45CA0356ADi0E" TargetMode="External"/><Relationship Id="rId61" Type="http://schemas.openxmlformats.org/officeDocument/2006/relationships/hyperlink" Target="consultantplus://offline/ref=5A0A5950ABA672D78383B8B8009F3083CF2AD19813DB0F85AD7547636792EF0D3B59027A675A2761E4555A82C2180F68870ED104FDACi1E" TargetMode="External"/><Relationship Id="rId10" Type="http://schemas.openxmlformats.org/officeDocument/2006/relationships/hyperlink" Target="consultantplus://offline/ref=5A0A5950ABA672D78383A6B516F36E87CE238F9D10DA04D4F220413438C2E9587B19042C241D2134B5110E8BC7124539C245DE07FEDC471F45CA0356ADi0E" TargetMode="External"/><Relationship Id="rId19" Type="http://schemas.openxmlformats.org/officeDocument/2006/relationships/hyperlink" Target="consultantplus://offline/ref=5A0A5950ABA672D78383A6B516F36E87CE238F9D10DA05D3F525413438C2E9587B19042C241D2134B5110F8FC9124539C245DE07FEDC471F45CA0356ADi0E" TargetMode="External"/><Relationship Id="rId31" Type="http://schemas.openxmlformats.org/officeDocument/2006/relationships/hyperlink" Target="consultantplus://offline/ref=5A0A5950ABA672D78383B8B8009F3083CF2AD39410D30F85AD7547636792EF0D3B59027C6E5E2761E4555A82C2180F68870ED104FDACi1E" TargetMode="External"/><Relationship Id="rId44" Type="http://schemas.openxmlformats.org/officeDocument/2006/relationships/hyperlink" Target="consultantplus://offline/ref=5A0A5950ABA672D78383B8B8009F3083CF2AD39410D30F85AD7547636792EF0D3B59027C6E5E2761E4555A82C2180F68870ED104FDACi1E" TargetMode="External"/><Relationship Id="rId52" Type="http://schemas.openxmlformats.org/officeDocument/2006/relationships/hyperlink" Target="consultantplus://offline/ref=5A0A5950ABA672D78383B8B8009F3083CF2AD39410D30F85AD7547636792EF0D3B59027967582536B31A5BDE854C1C6B870ED305E1C0471CA5i8E" TargetMode="External"/><Relationship Id="rId60" Type="http://schemas.openxmlformats.org/officeDocument/2006/relationships/hyperlink" Target="consultantplus://offline/ref=5A0A5950ABA672D78383A6B516F36E87CE238F9D10DA06D3F822413438C2E9587B19042C241D2134B5110F8EC3124539C245DE07FEDC471F45CA0356ADi0E" TargetMode="External"/><Relationship Id="rId65" Type="http://schemas.openxmlformats.org/officeDocument/2006/relationships/hyperlink" Target="consultantplus://offline/ref=5A0A5950ABA672D78383A6B516F36E87CE238F9D13DF00D3F623413438C2E9587B19042C241D2134B5110F8EC5124539C245DE07FEDC471F45CA0356ADi0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A0A5950ABA672D78383A6B516F36E87CE238F9D13DE02D6F627413438C2E9587B19042C241D2134B5110F8FC9124539C245DE07FEDC471F45CA0356ADi0E" TargetMode="External"/><Relationship Id="rId14" Type="http://schemas.openxmlformats.org/officeDocument/2006/relationships/hyperlink" Target="consultantplus://offline/ref=5A0A5950ABA672D78383A6B516F36E87CE238F9D13DC05DAF523413438C2E9587B19042C241D2134B5110F8FC9124539C245DE07FEDC471F45CA0356ADi0E" TargetMode="External"/><Relationship Id="rId22" Type="http://schemas.openxmlformats.org/officeDocument/2006/relationships/hyperlink" Target="consultantplus://offline/ref=5A0A5950ABA672D78383A6B516F36E87CE238F9D10DB00D2F420413438C2E9587B19042C241D2134B5110F8FC9124539C245DE07FEDC471F45CA0356ADi0E" TargetMode="External"/><Relationship Id="rId27" Type="http://schemas.openxmlformats.org/officeDocument/2006/relationships/hyperlink" Target="consultantplus://offline/ref=5A0A5950ABA672D78383A6B516F36E87CE238F9D10DA00D1F426413438C2E9587B19042C241D2134B5110F8EC1124539C245DE07FEDC471F45CA0356ADi0E" TargetMode="External"/><Relationship Id="rId30" Type="http://schemas.openxmlformats.org/officeDocument/2006/relationships/hyperlink" Target="consultantplus://offline/ref=5A0A5950ABA672D78383B8B8009F3083CF2AD39410D30F85AD7547636792EF0D3B59027C6E5F2761E4555A82C2180F68870ED104FDACi1E" TargetMode="External"/><Relationship Id="rId35" Type="http://schemas.openxmlformats.org/officeDocument/2006/relationships/hyperlink" Target="consultantplus://offline/ref=5A0A5950ABA672D78383B8B8009F3083CF2AD39410D30F85AD7547636792EF0D3B59027D665F2761E4555A82C2180F68870ED104FDACi1E" TargetMode="External"/><Relationship Id="rId43" Type="http://schemas.openxmlformats.org/officeDocument/2006/relationships/hyperlink" Target="consultantplus://offline/ref=5A0A5950ABA672D78383B8B8009F3083CF2AD39410D30F85AD7547636792EF0D3B59027C6E5F2761E4555A82C2180F68870ED104FDACi1E" TargetMode="External"/><Relationship Id="rId48" Type="http://schemas.openxmlformats.org/officeDocument/2006/relationships/hyperlink" Target="consultantplus://offline/ref=5A0A5950ABA672D78383B8B8009F3083CF2AD39410D30F85AD7547636792EF0D3B59027D665F2761E4555A82C2180F68870ED104FDACi1E" TargetMode="External"/><Relationship Id="rId56" Type="http://schemas.openxmlformats.org/officeDocument/2006/relationships/hyperlink" Target="consultantplus://offline/ref=5A0A5950ABA672D78383B8B8009F3083CF2BD2941ADD0F85AD7547636792EF0D3B59027B655A2E37BE455ECB941412699810D21AFDC245A1iDE" TargetMode="External"/><Relationship Id="rId64" Type="http://schemas.openxmlformats.org/officeDocument/2006/relationships/hyperlink" Target="consultantplus://offline/ref=5A0A5950ABA672D78383A6B516F36E87CE238F9D13DF06D4F323413438C2E9587B19042C241D2134B5110F8EC2124539C245DE07FEDC471F45CA0356ADi0E" TargetMode="External"/><Relationship Id="rId8" Type="http://schemas.openxmlformats.org/officeDocument/2006/relationships/hyperlink" Target="consultantplus://offline/ref=5A0A5950ABA672D78383A6B516F36E87CE238F9D13D90CD2F828413438C2E9587B19042C241D2134B5110F8FC9124539C245DE07FEDC471F45CA0356ADi0E" TargetMode="External"/><Relationship Id="rId51" Type="http://schemas.openxmlformats.org/officeDocument/2006/relationships/hyperlink" Target="consultantplus://offline/ref=5A0A5950ABA672D78383A6B516F36E87CE238F9D13D304D6F326413438C2E9587B19042C241D2134B5110F8FC9124539C245DE07FEDC471F45CA0356ADi0E" TargetMode="External"/><Relationship Id="rId3" Type="http://schemas.openxmlformats.org/officeDocument/2006/relationships/webSettings" Target="webSettings.xml"/><Relationship Id="rId12" Type="http://schemas.openxmlformats.org/officeDocument/2006/relationships/hyperlink" Target="consultantplus://offline/ref=5A0A5950ABA672D78383A6B516F36E87CE238F9D13DF00D3F623413438C2E9587B19042C241D2134B5110F8FC9124539C245DE07FEDC471F45CA0356ADi0E" TargetMode="External"/><Relationship Id="rId17" Type="http://schemas.openxmlformats.org/officeDocument/2006/relationships/hyperlink" Target="consultantplus://offline/ref=5A0A5950ABA672D78383A6B516F36E87CE238F9D13D304D6F326413438C2E9587B19042C241D2134B5110F8FC9124539C245DE07FEDC471F45CA0356ADi0E" TargetMode="External"/><Relationship Id="rId25" Type="http://schemas.openxmlformats.org/officeDocument/2006/relationships/hyperlink" Target="consultantplus://offline/ref=5A0A5950ABA672D78383A6B516F36E87CE238F9D13DC04D5F920413438C2E9587B19042C241D2134B5110F8EC1124539C245DE07FEDC471F45CA0356ADi0E" TargetMode="External"/><Relationship Id="rId33" Type="http://schemas.openxmlformats.org/officeDocument/2006/relationships/hyperlink" Target="consultantplus://offline/ref=5A0A5950ABA672D78383B8B8009F3083CF2AD39410D30F85AD7547636792EF0D3B59027967592A34BC1A5BDE854C1C6B870ED305E1C0471CA5i8E" TargetMode="External"/><Relationship Id="rId38" Type="http://schemas.openxmlformats.org/officeDocument/2006/relationships/hyperlink" Target="consultantplus://offline/ref=5A0A5950ABA672D78383A6B516F36E87CE238F9D13DE02D6F627413438C2E9587B19042C241D2134B5110F8EC1124539C245DE07FEDC471F45CA0356ADi0E" TargetMode="External"/><Relationship Id="rId46" Type="http://schemas.openxmlformats.org/officeDocument/2006/relationships/hyperlink" Target="consultantplus://offline/ref=5A0A5950ABA672D78383B8B8009F3083CF2AD39410D30F85AD7547636792EF0D3B59027967592A34BC1A5BDE854C1C6B870ED305E1C0471CA5i8E" TargetMode="External"/><Relationship Id="rId59" Type="http://schemas.openxmlformats.org/officeDocument/2006/relationships/hyperlink" Target="consultantplus://offline/ref=5A0A5950ABA672D78383A6B516F36E87CE238F9D10DA00D2F029413438C2E9587B19042C241D2134B5110F8FC8124539C245DE07FEDC471F45CA0356ADi0E" TargetMode="External"/><Relationship Id="rId67" Type="http://schemas.openxmlformats.org/officeDocument/2006/relationships/theme" Target="theme/theme1.xml"/><Relationship Id="rId20" Type="http://schemas.openxmlformats.org/officeDocument/2006/relationships/hyperlink" Target="consultantplus://offline/ref=5A0A5950ABA672D78383A6B516F36E87CE238F9D10DA06D3F822413438C2E9587B19042C241D2134B5110F8FC9124539C245DE07FEDC471F45CA0356ADi0E" TargetMode="External"/><Relationship Id="rId41" Type="http://schemas.openxmlformats.org/officeDocument/2006/relationships/hyperlink" Target="consultantplus://offline/ref=5A0A5950ABA672D78383A6B516F36E87CE238F9D13DE02D6F627413438C2E9587B19042C241D2134B5110F8EC4124539C245DE07FEDC471F45CA0356ADi0E" TargetMode="External"/><Relationship Id="rId54" Type="http://schemas.openxmlformats.org/officeDocument/2006/relationships/hyperlink" Target="consultantplus://offline/ref=5A0A5950ABA672D78383A6B516F36E87CE238F9D10DB00D2F420413438C2E9587B19042C241D2134B5110F8FC9124539C245DE07FEDC471F45CA0356ADi0E" TargetMode="External"/><Relationship Id="rId62" Type="http://schemas.openxmlformats.org/officeDocument/2006/relationships/hyperlink" Target="consultantplus://offline/ref=5A0A5950ABA672D78383A6B516F36E87CE238F9D13D300D6F525413438C2E9587B19042C241D2134B5110F8EC8124539C245DE07FEDC471F45CA0356ADi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3843</Words>
  <Characters>21911</Characters>
  <Application>Microsoft Office Word</Application>
  <DocSecurity>0</DocSecurity>
  <Lines>182</Lines>
  <Paragraphs>51</Paragraphs>
  <ScaleCrop>false</ScaleCrop>
  <Company/>
  <LinksUpToDate>false</LinksUpToDate>
  <CharactersWithSpaces>25703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Tausheva.ev</dc:creator>
  <cp:lastModifiedBy>Tausheva.ev</cp:lastModifiedBy>
  <cp:revision>1</cp:revision>
  <dcterms:created xsi:type="dcterms:W3CDTF">2023-01-31T04:33:00Z</dcterms:created>
  <dcterms:modified xsi:type="dcterms:W3CDTF">2023-01-31T04:34:00Z</dcterms:modified>
</cp:coreProperties>
</file>